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A" w:rsidRPr="00C53E72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</w:t>
      </w:r>
      <w:r w:rsidR="008D5039">
        <w:rPr>
          <w:rFonts w:ascii="Times New Roman" w:hAnsi="Times New Roman" w:cs="Times New Roman"/>
          <w:sz w:val="30"/>
          <w:szCs w:val="30"/>
        </w:rPr>
        <w:t xml:space="preserve"> </w:t>
      </w:r>
      <w:r w:rsidRPr="00C53E72">
        <w:rPr>
          <w:rFonts w:ascii="Times New Roman" w:hAnsi="Times New Roman" w:cs="Times New Roman"/>
          <w:sz w:val="30"/>
          <w:szCs w:val="30"/>
        </w:rPr>
        <w:t xml:space="preserve"> </w:t>
      </w:r>
      <w:r w:rsidR="008D5039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  <w:proofErr w:type="gramStart"/>
      <w:r w:rsidR="008D5039">
        <w:rPr>
          <w:rFonts w:ascii="Times New Roman" w:hAnsi="Times New Roman" w:cs="Times New Roman"/>
          <w:sz w:val="30"/>
          <w:szCs w:val="30"/>
        </w:rPr>
        <w:t>генерального</w:t>
      </w:r>
      <w:proofErr w:type="gramEnd"/>
    </w:p>
    <w:p w:rsidR="00C53E72" w:rsidRPr="00C53E72" w:rsidRDefault="008D5039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директора - г</w:t>
      </w:r>
      <w:r w:rsidR="00CA519A" w:rsidRPr="00C53E72">
        <w:rPr>
          <w:rFonts w:ascii="Times New Roman" w:hAnsi="Times New Roman" w:cs="Times New Roman"/>
          <w:sz w:val="30"/>
          <w:szCs w:val="30"/>
        </w:rPr>
        <w:t>лавн</w:t>
      </w:r>
      <w:r w:rsidR="00A37B89">
        <w:rPr>
          <w:rFonts w:ascii="Times New Roman" w:hAnsi="Times New Roman" w:cs="Times New Roman"/>
          <w:sz w:val="30"/>
          <w:szCs w:val="30"/>
        </w:rPr>
        <w:t>ый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инженер  </w:t>
      </w:r>
    </w:p>
    <w:p w:rsidR="00CA519A" w:rsidRPr="00C53E72" w:rsidRDefault="00C53E72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>ОАО «БЗМП»</w:t>
      </w:r>
    </w:p>
    <w:p w:rsidR="00CA519A" w:rsidRPr="00C53E72" w:rsidRDefault="00C53E72" w:rsidP="00CA519A">
      <w:pPr>
        <w:pStyle w:val="ConsPlusNonformat"/>
        <w:ind w:left="4536"/>
        <w:jc w:val="right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______________ </w:t>
      </w:r>
      <w:r w:rsidRPr="00C53E72">
        <w:rPr>
          <w:rFonts w:ascii="Times New Roman" w:hAnsi="Times New Roman" w:cs="Times New Roman"/>
          <w:sz w:val="30"/>
          <w:szCs w:val="30"/>
        </w:rPr>
        <w:t>Д.В. Демяшкевич</w:t>
      </w:r>
    </w:p>
    <w:p w:rsidR="00CA519A" w:rsidRPr="00C53E72" w:rsidRDefault="00C53E72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 ____ ____________ 20</w:t>
      </w:r>
      <w:r w:rsidR="008C0935">
        <w:rPr>
          <w:rFonts w:ascii="Times New Roman" w:hAnsi="Times New Roman" w:cs="Times New Roman"/>
          <w:sz w:val="30"/>
          <w:szCs w:val="30"/>
        </w:rPr>
        <w:t>2</w:t>
      </w:r>
      <w:r w:rsidR="00322F8C">
        <w:rPr>
          <w:rFonts w:ascii="Times New Roman" w:hAnsi="Times New Roman" w:cs="Times New Roman"/>
          <w:sz w:val="30"/>
          <w:szCs w:val="30"/>
        </w:rPr>
        <w:t>3</w:t>
      </w:r>
      <w:r w:rsidR="00CA519A" w:rsidRPr="00C53E72">
        <w:rPr>
          <w:rFonts w:ascii="Times New Roman" w:hAnsi="Times New Roman" w:cs="Times New Roman"/>
          <w:sz w:val="30"/>
          <w:szCs w:val="30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94E" w:rsidRDefault="0026094E" w:rsidP="00E23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открытого конкурса </w:t>
      </w:r>
    </w:p>
    <w:p w:rsidR="00322F8C" w:rsidRDefault="00A03BFC" w:rsidP="00322F8C">
      <w:pPr>
        <w:tabs>
          <w:tab w:val="left" w:pos="5785"/>
        </w:tabs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BE162D">
        <w:rPr>
          <w:rFonts w:ascii="Times New Roman" w:hAnsi="Times New Roman"/>
          <w:b/>
          <w:sz w:val="28"/>
          <w:szCs w:val="28"/>
        </w:rPr>
        <w:t>выбор</w:t>
      </w:r>
      <w:r>
        <w:rPr>
          <w:rFonts w:ascii="Times New Roman" w:hAnsi="Times New Roman"/>
          <w:b/>
          <w:sz w:val="28"/>
          <w:szCs w:val="28"/>
        </w:rPr>
        <w:t>у</w:t>
      </w:r>
      <w:r w:rsidR="00BE162D">
        <w:rPr>
          <w:rFonts w:ascii="Times New Roman" w:hAnsi="Times New Roman"/>
          <w:b/>
          <w:sz w:val="28"/>
          <w:szCs w:val="28"/>
        </w:rPr>
        <w:t xml:space="preserve"> поставщика </w:t>
      </w:r>
      <w:r w:rsidR="009915D9">
        <w:rPr>
          <w:rFonts w:ascii="Times New Roman" w:hAnsi="Times New Roman"/>
          <w:b/>
          <w:sz w:val="28"/>
          <w:szCs w:val="28"/>
        </w:rPr>
        <w:t>двухкрасочной офсетной печатной машины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BB36DB" w:rsidRDefault="00BB36DB" w:rsidP="008C53F2">
      <w:pPr>
        <w:pStyle w:val="ConsPlusNormal"/>
        <w:jc w:val="both"/>
      </w:pPr>
    </w:p>
    <w:p w:rsidR="00146D18" w:rsidRDefault="00146D18" w:rsidP="008C53F2">
      <w:pPr>
        <w:pStyle w:val="ConsPlusNormal"/>
        <w:jc w:val="both"/>
      </w:pPr>
    </w:p>
    <w:p w:rsidR="00322F8C" w:rsidRDefault="00322F8C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322F8C">
        <w:rPr>
          <w:rFonts w:ascii="Times New Roman" w:hAnsi="Times New Roman" w:cs="Times New Roman"/>
          <w:sz w:val="28"/>
          <w:szCs w:val="28"/>
        </w:rPr>
        <w:t>3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714"/>
        <w:gridCol w:w="466"/>
        <w:gridCol w:w="142"/>
        <w:gridCol w:w="17"/>
        <w:gridCol w:w="6301"/>
      </w:tblGrid>
      <w:tr w:rsidR="00E9059B" w:rsidRPr="00CA519A" w:rsidTr="00A576DA">
        <w:tc>
          <w:tcPr>
            <w:tcW w:w="628" w:type="dxa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gridSpan w:val="2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460" w:type="dxa"/>
            <w:gridSpan w:val="3"/>
            <w:vAlign w:val="center"/>
          </w:tcPr>
          <w:p w:rsidR="00E9059B" w:rsidRPr="00CA519A" w:rsidRDefault="00985463" w:rsidP="00E82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59B" w:rsidRPr="00CA519A">
              <w:rPr>
                <w:rFonts w:ascii="Times New Roman" w:hAnsi="Times New Roman" w:cs="Times New Roman"/>
                <w:sz w:val="24"/>
                <w:szCs w:val="24"/>
              </w:rPr>
              <w:t>ткрытый конкурс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460" w:type="dxa"/>
            <w:gridSpan w:val="3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г. Минск, пр-т. Победителей, 7, к. 1119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60" w:type="dxa"/>
            <w:gridSpan w:val="3"/>
          </w:tcPr>
          <w:p w:rsidR="00E9059B" w:rsidRPr="009D158B" w:rsidRDefault="00D5064E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>icetrade.by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460" w:type="dxa"/>
            <w:gridSpan w:val="3"/>
          </w:tcPr>
          <w:p w:rsidR="00E9059B" w:rsidRPr="00DD5067" w:rsidRDefault="00E9059B" w:rsidP="00A37B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80027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60" w:type="dxa"/>
            <w:gridSpan w:val="3"/>
            <w:vAlign w:val="center"/>
          </w:tcPr>
          <w:p w:rsidR="004960F0" w:rsidRPr="009D158B" w:rsidRDefault="00D5064E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4960F0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CA5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460" w:type="dxa"/>
            <w:gridSpan w:val="3"/>
          </w:tcPr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45410C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1C5966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0" w:type="dxa"/>
            <w:gridSpan w:val="2"/>
          </w:tcPr>
          <w:p w:rsidR="004960F0" w:rsidRPr="001C5966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6460" w:type="dxa"/>
            <w:gridSpan w:val="3"/>
          </w:tcPr>
          <w:p w:rsidR="004960F0" w:rsidRPr="009915D9" w:rsidRDefault="004960F0" w:rsidP="006C4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3"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="006C4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</w:t>
            </w:r>
            <w:r w:rsidR="0032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DD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валюты,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быть выражена цена предложения</w:t>
            </w:r>
          </w:p>
        </w:tc>
        <w:tc>
          <w:tcPr>
            <w:tcW w:w="6460" w:type="dxa"/>
            <w:gridSpan w:val="3"/>
          </w:tcPr>
          <w:p w:rsidR="004960F0" w:rsidRPr="00DD3DD3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</w:p>
          <w:p w:rsidR="004960F0" w:rsidRPr="00CD2957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4960F0" w:rsidRPr="005201DC" w:rsidRDefault="004960F0" w:rsidP="005B2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F0" w:rsidRPr="00CA519A" w:rsidTr="00A576DA">
        <w:trPr>
          <w:trHeight w:val="4140"/>
        </w:trPr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CA5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460" w:type="dxa"/>
            <w:gridSpan w:val="3"/>
          </w:tcPr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За исключением: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закупкам;</w:t>
            </w:r>
          </w:p>
          <w:p w:rsidR="004960F0" w:rsidRPr="00DD5067" w:rsidRDefault="00D64AEB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</w:t>
            </w:r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- в случаях, установленных в </w:t>
            </w:r>
            <w:hyperlink r:id="rId9" w:history="1">
              <w:r w:rsidR="004960F0" w:rsidRPr="00DD5067">
                <w:rPr>
                  <w:rFonts w:ascii="Times New Roman" w:eastAsiaTheme="minorHAnsi" w:hAnsi="Times New Roman"/>
                  <w:sz w:val="24"/>
                  <w:szCs w:val="24"/>
                </w:rPr>
                <w:t>части четвертой</w:t>
              </w:r>
            </w:hyperlink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 подпункта 2.5 Постановления №229 от 15.03.2012г, в целях соблюдения приоритетности закупок у производителей или их сбытовых организаций (официальных торговых представителей)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460" w:type="dxa"/>
            <w:gridSpan w:val="3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несет все расходы, связанные с подготовкой и подачей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BB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предмете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A37B89" w:rsidRDefault="004960F0" w:rsidP="00A37B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2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318" w:type="dxa"/>
            <w:gridSpan w:val="2"/>
          </w:tcPr>
          <w:p w:rsidR="00146D18" w:rsidRPr="00146D18" w:rsidRDefault="00146D18" w:rsidP="00146D18">
            <w:pPr>
              <w:tabs>
                <w:tab w:val="left" w:pos="851"/>
              </w:tabs>
              <w:spacing w:after="0" w:line="240" w:lineRule="exact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146D18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Товар:  двухкрасочная офсетная печатная машина – 1шт;  комплект сменных поддонов стола самонаклада (на колесиках) (дополнительная комплектация)  – 2шт;  комплект сменных поддонов приемно-выводного устройства (на колесиках) (дополнительная комплектация) – 2шт; - устройство для пробивки штифтовых отверстий  (дополнительная комплектация) -1шт;</w:t>
            </w:r>
            <w:r w:rsidR="006C4A07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6C4A07" w:rsidRPr="006C4A07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электронные компоненты (PLC, HMI) (дополнительная комплектация)</w:t>
            </w:r>
            <w:r w:rsidR="006C4A07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Pr="00146D18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 комплект эксплуатационной и технической документации.</w:t>
            </w:r>
          </w:p>
          <w:p w:rsidR="004960F0" w:rsidRPr="002A10FC" w:rsidRDefault="00146D18" w:rsidP="00146D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Работы (услуги): монтаж, пусконаладочные работы и обучение обслуживающего персонала</w:t>
            </w:r>
            <w:r w:rsidR="006C4A07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="006C4A07">
              <w:t xml:space="preserve"> </w:t>
            </w:r>
            <w:r w:rsidR="006C4A07" w:rsidRPr="006C4A07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FAT испытания</w:t>
            </w:r>
            <w:proofErr w:type="gramStart"/>
            <w:r w:rsidR="006C4A07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46D18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</w:t>
            </w:r>
            <w:proofErr w:type="gramEnd"/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22459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2" w:type="dxa"/>
            <w:gridSpan w:val="3"/>
          </w:tcPr>
          <w:p w:rsidR="004960F0" w:rsidRPr="00C22459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318" w:type="dxa"/>
            <w:gridSpan w:val="2"/>
          </w:tcPr>
          <w:p w:rsidR="008D5039" w:rsidRPr="00322F8C" w:rsidRDefault="009915D9" w:rsidP="00322F8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8C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  <w:p w:rsidR="009915D9" w:rsidRPr="00322F8C" w:rsidRDefault="009915D9" w:rsidP="00322F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22F8C">
              <w:rPr>
                <w:rFonts w:ascii="Times New Roman" w:hAnsi="Times New Roman"/>
                <w:sz w:val="24"/>
                <w:szCs w:val="24"/>
              </w:rPr>
              <w:t>Компле</w:t>
            </w:r>
            <w:proofErr w:type="gramStart"/>
            <w:r w:rsidRPr="00322F8C">
              <w:rPr>
                <w:rFonts w:ascii="Times New Roman" w:hAnsi="Times New Roman"/>
                <w:sz w:val="24"/>
                <w:szCs w:val="24"/>
              </w:rPr>
              <w:t>кт вкл</w:t>
            </w:r>
            <w:proofErr w:type="gramEnd"/>
            <w:r w:rsidRPr="00322F8C">
              <w:rPr>
                <w:rFonts w:ascii="Times New Roman" w:hAnsi="Times New Roman"/>
                <w:sz w:val="24"/>
                <w:szCs w:val="24"/>
              </w:rPr>
              <w:t>ючает в себя:</w:t>
            </w:r>
          </w:p>
          <w:p w:rsidR="00146D18" w:rsidRPr="00146D18" w:rsidRDefault="00146D18" w:rsidP="00146D18">
            <w:pPr>
              <w:tabs>
                <w:tab w:val="left" w:pos="851"/>
              </w:tabs>
              <w:spacing w:after="0" w:line="240" w:lineRule="exact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146D18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Товар:  двухкрасочная офсетная печатная машина – 1шт;  комплект сменных поддонов стола самонаклада (на колесиках) (дополнительная комплектация)  – 2шт;  комплект сменных поддонов приемно-выводного устройства (на колесиках) (дополнительная комплектация) – 2шт; - устройство для пробивки штифтовых отверстий  (дополнительная комплектация) -1шт;</w:t>
            </w:r>
            <w:r w:rsidR="006C4A07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6C4A07" w:rsidRPr="006C4A07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электронные компоненты (PLC, HMI) (дополнительная комплектация)</w:t>
            </w:r>
            <w:r w:rsidR="006C4A07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Pr="00146D18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 комплект эксплуатационной и технической документации.</w:t>
            </w:r>
          </w:p>
          <w:p w:rsidR="009915D9" w:rsidRPr="00322F8C" w:rsidRDefault="00146D18" w:rsidP="00146D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Работы (услуги): монтаж, пусконаладочные работы и обучение обслуживающего персонала</w:t>
            </w:r>
            <w:r w:rsidR="006C4A07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="006C4A07" w:rsidRPr="006C4A07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FAT испытания</w:t>
            </w:r>
            <w:r w:rsidRPr="00146D18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D3D30" w:rsidRPr="00CA519A" w:rsidTr="00A576DA">
        <w:trPr>
          <w:trHeight w:val="171"/>
        </w:trPr>
        <w:tc>
          <w:tcPr>
            <w:tcW w:w="628" w:type="dxa"/>
            <w:vAlign w:val="center"/>
          </w:tcPr>
          <w:p w:rsidR="008D3D30" w:rsidRPr="00CA519A" w:rsidRDefault="008D3D3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0" w:type="dxa"/>
            <w:gridSpan w:val="5"/>
          </w:tcPr>
          <w:p w:rsidR="009915D9" w:rsidRPr="00322F8C" w:rsidRDefault="008D3D30" w:rsidP="00322F8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  <w:p w:rsidR="00322F8C" w:rsidRPr="00322F8C" w:rsidRDefault="00322F8C" w:rsidP="00322F8C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</w:t>
            </w:r>
            <w:r w:rsidRPr="00322F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Конструктивные, технические и технологические требования к оборудованию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 Конструктивные, технические и технологические требования к оборудованию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 xml:space="preserve">1.1. Оборудование должно поставляться в комплекте со всеми составляющими, обеспечивающими его качественную и безопасную работу, без дополнительных устройств и приспособлений. Оборудование должно быть новым, изготовленным одним </w:t>
            </w:r>
            <w:r w:rsidRPr="00146D18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производителем. Отсутствие повреждения (вмятин, царапин и пр.) поверхностей и установленных комплектующих.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 xml:space="preserve">1.2. Тип – </w:t>
            </w:r>
            <w:proofErr w:type="gramStart"/>
            <w:r w:rsidRPr="00146D18">
              <w:rPr>
                <w:rFonts w:ascii="Times New Roman" w:hAnsi="Times New Roman"/>
                <w:sz w:val="24"/>
                <w:szCs w:val="24"/>
              </w:rPr>
              <w:t>двухкрасочная</w:t>
            </w:r>
            <w:proofErr w:type="gram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(1+1, 2+0).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1.3. Формат бумаги: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 xml:space="preserve">- мах, </w:t>
            </w:r>
            <w:proofErr w:type="gramStart"/>
            <w:r w:rsidRPr="00146D18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- от 660x480 до 770х600.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>, мм - не более 297x210.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1.4. Толщина бумаги от 0,04 до 0,4 мм. Плотность стандартных запечатываемых материалов - 40-350 г/м</w:t>
            </w:r>
            <w:proofErr w:type="gramStart"/>
            <w:r w:rsidRPr="00146D1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46D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1.5. Производительность, оттисков/час - не менее 12000.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1.6. Подача бумаги - по широкой стороне.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1.7. Высота стапеля самонаклада не менее 800 мм.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1.8. Высота стапеля приемки не менее 400 мм.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1.9. Толщина офсетного полотна - 1,9 мм.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1.10. Толщина офсетной формы – 0,3 мм.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1.11. Рабочая поверхность печатного цилиндра со специальным антикоррозийным покрытием.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1.12. Бесступенчатое регулирование скорости.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1.13. Тип самонаклада – каскадный.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 xml:space="preserve">1.14. Счетчик предварительной </w:t>
            </w:r>
            <w:proofErr w:type="gramStart"/>
            <w:r w:rsidRPr="00146D18">
              <w:rPr>
                <w:rFonts w:ascii="Times New Roman" w:hAnsi="Times New Roman"/>
                <w:sz w:val="24"/>
                <w:szCs w:val="24"/>
              </w:rPr>
              <w:t>установки/отмены величины тиража продукции</w:t>
            </w:r>
            <w:proofErr w:type="gramEnd"/>
            <w:r w:rsidRPr="00146D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1.15. Функция отключения подачи краски и выключения натиска при отсутствии бумаги.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1.16. Устройство переворота листа – обязательно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1.17. Автоматическое или полуавтоматическое переключение на режим двухсторонней печати.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1.1</w:t>
            </w:r>
            <w:r w:rsidR="007E01B2">
              <w:rPr>
                <w:rFonts w:ascii="Times New Roman" w:hAnsi="Times New Roman"/>
                <w:sz w:val="24"/>
                <w:szCs w:val="24"/>
              </w:rPr>
              <w:t>8</w:t>
            </w:r>
            <w:r w:rsidRPr="00146D18">
              <w:rPr>
                <w:rFonts w:ascii="Times New Roman" w:hAnsi="Times New Roman"/>
                <w:sz w:val="24"/>
                <w:szCs w:val="24"/>
              </w:rPr>
              <w:t>. Система смены печатных форм автоматическая или полуавтоматическая.</w:t>
            </w:r>
          </w:p>
          <w:p w:rsidR="00146D18" w:rsidRPr="00146D18" w:rsidRDefault="007E01B2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  <w:r w:rsidR="00146D18" w:rsidRPr="00146D18">
              <w:rPr>
                <w:rFonts w:ascii="Times New Roman" w:hAnsi="Times New Roman"/>
                <w:sz w:val="24"/>
                <w:szCs w:val="24"/>
              </w:rPr>
              <w:t>. Устройство циркуляции увлажняющего раствора с охлаждением.</w:t>
            </w:r>
          </w:p>
          <w:p w:rsidR="00146D18" w:rsidRPr="00146D18" w:rsidRDefault="007E01B2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  <w:r w:rsidR="00146D18" w:rsidRPr="00146D18">
              <w:rPr>
                <w:rFonts w:ascii="Times New Roman" w:hAnsi="Times New Roman"/>
                <w:sz w:val="24"/>
                <w:szCs w:val="24"/>
              </w:rPr>
              <w:t>. Устройство снятия статического электричества.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1.2</w:t>
            </w:r>
            <w:r w:rsidR="007E01B2">
              <w:rPr>
                <w:rFonts w:ascii="Times New Roman" w:hAnsi="Times New Roman"/>
                <w:sz w:val="24"/>
                <w:szCs w:val="24"/>
              </w:rPr>
              <w:t>1</w:t>
            </w:r>
            <w:r w:rsidRPr="00146D18">
              <w:rPr>
                <w:rFonts w:ascii="Times New Roman" w:hAnsi="Times New Roman"/>
                <w:sz w:val="24"/>
                <w:szCs w:val="24"/>
              </w:rPr>
              <w:t>. Датчик контроля предельной высоты стопы в приемно-выводном устройстве.</w:t>
            </w:r>
          </w:p>
          <w:p w:rsidR="00146D18" w:rsidRPr="00146D18" w:rsidRDefault="007E01B2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  <w:r w:rsidR="00146D18" w:rsidRPr="00146D18">
              <w:rPr>
                <w:rFonts w:ascii="Times New Roman" w:hAnsi="Times New Roman"/>
                <w:sz w:val="24"/>
                <w:szCs w:val="24"/>
              </w:rPr>
              <w:t>. Устройство контроля двойного листа.</w:t>
            </w:r>
          </w:p>
          <w:p w:rsidR="00146D18" w:rsidRPr="00146D18" w:rsidRDefault="007E01B2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  <w:r w:rsidR="00146D18" w:rsidRPr="00146D18">
              <w:rPr>
                <w:rFonts w:ascii="Times New Roman" w:hAnsi="Times New Roman"/>
                <w:sz w:val="24"/>
                <w:szCs w:val="24"/>
              </w:rPr>
              <w:t>. Дисплей визуализации ошибок и неисправностей.</w:t>
            </w:r>
          </w:p>
          <w:p w:rsidR="00146D18" w:rsidRPr="00146D18" w:rsidRDefault="007E01B2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  <w:r w:rsidR="00146D18" w:rsidRPr="00146D18">
              <w:rPr>
                <w:rFonts w:ascii="Times New Roman" w:hAnsi="Times New Roman"/>
                <w:sz w:val="24"/>
                <w:szCs w:val="24"/>
              </w:rPr>
              <w:t xml:space="preserve">. Наличие </w:t>
            </w:r>
            <w:proofErr w:type="spellStart"/>
            <w:r w:rsidR="00146D18" w:rsidRPr="00146D18">
              <w:rPr>
                <w:rFonts w:ascii="Times New Roman" w:hAnsi="Times New Roman"/>
                <w:sz w:val="24"/>
                <w:szCs w:val="24"/>
              </w:rPr>
              <w:t>маслоулавливающего</w:t>
            </w:r>
            <w:proofErr w:type="spellEnd"/>
            <w:r w:rsidR="00146D18" w:rsidRPr="00146D18">
              <w:rPr>
                <w:rFonts w:ascii="Times New Roman" w:hAnsi="Times New Roman"/>
                <w:sz w:val="24"/>
                <w:szCs w:val="24"/>
              </w:rPr>
              <w:t xml:space="preserve"> поддона. </w:t>
            </w:r>
          </w:p>
          <w:p w:rsidR="00146D18" w:rsidRPr="00146D18" w:rsidRDefault="007E01B2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  <w:r w:rsidR="00146D18" w:rsidRPr="00146D18">
              <w:rPr>
                <w:rFonts w:ascii="Times New Roman" w:hAnsi="Times New Roman"/>
                <w:sz w:val="24"/>
                <w:szCs w:val="24"/>
              </w:rPr>
              <w:t>. Параметры напряжения электропитания: 380В, 50Гц.</w:t>
            </w:r>
          </w:p>
          <w:p w:rsidR="00146D18" w:rsidRPr="00146D18" w:rsidRDefault="007E01B2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</w:t>
            </w:r>
            <w:r w:rsidR="00146D18" w:rsidRPr="00146D18">
              <w:rPr>
                <w:rFonts w:ascii="Times New Roman" w:hAnsi="Times New Roman"/>
                <w:sz w:val="24"/>
                <w:szCs w:val="24"/>
              </w:rPr>
              <w:t>. При необходимости пробивки штифтовых отверстий и загиба форм, устройство для пробивки и загиба – обязательно.</w:t>
            </w:r>
          </w:p>
          <w:p w:rsidR="00146D18" w:rsidRPr="00146D18" w:rsidRDefault="007E01B2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  <w:r w:rsidR="00146D18" w:rsidRPr="00146D18">
              <w:rPr>
                <w:rFonts w:ascii="Times New Roman" w:hAnsi="Times New Roman"/>
                <w:sz w:val="24"/>
                <w:szCs w:val="24"/>
              </w:rPr>
              <w:t>. Степень защиты электрооборудования – не ниже IP 54.</w:t>
            </w:r>
          </w:p>
          <w:p w:rsidR="00146D18" w:rsidRPr="00146D18" w:rsidRDefault="007E01B2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</w:t>
            </w:r>
            <w:r w:rsidR="00146D18" w:rsidRPr="00146D18">
              <w:rPr>
                <w:rFonts w:ascii="Times New Roman" w:hAnsi="Times New Roman"/>
                <w:sz w:val="24"/>
                <w:szCs w:val="24"/>
              </w:rPr>
              <w:t>. Срок гарантии – не менее 24 месяцев.</w:t>
            </w:r>
          </w:p>
          <w:p w:rsidR="00146D18" w:rsidRPr="00A33B12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B12">
              <w:rPr>
                <w:rFonts w:ascii="Times New Roman" w:hAnsi="Times New Roman"/>
                <w:b/>
                <w:sz w:val="24"/>
                <w:szCs w:val="24"/>
              </w:rPr>
              <w:t>2. Требования к электронным компонентам и средствам измерения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2.1. Оборудование должно иметь защитные блокировки, ограждения, приспособления. Оборудование и узлы должны быть маркированы и идентифицированы в соответствии со схемами.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2.2. Электронные компоненты и комплектующие должны быть в исполнении для европейского рынка, новые, не старше 2015г.</w:t>
            </w:r>
            <w:proofErr w:type="gramStart"/>
            <w:r w:rsidRPr="00146D1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D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="00D5064E" w:rsidRPr="00D5064E">
              <w:rPr>
                <w:rFonts w:ascii="Times New Roman" w:hAnsi="Times New Roman"/>
                <w:sz w:val="24"/>
                <w:szCs w:val="24"/>
              </w:rPr>
              <w:t xml:space="preserve">Панель оператора сенсорная, интерфейс на русском языке с многоуровневым доступом. Отображение параметров процесса в режиме </w:t>
            </w:r>
            <w:proofErr w:type="spellStart"/>
            <w:r w:rsidR="00D5064E" w:rsidRPr="00D5064E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="00D5064E" w:rsidRPr="00D506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D5064E" w:rsidRPr="00D5064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5064E" w:rsidRPr="00D5064E">
              <w:rPr>
                <w:rFonts w:ascii="Times New Roman" w:hAnsi="Times New Roman"/>
                <w:sz w:val="24"/>
                <w:szCs w:val="24"/>
              </w:rPr>
              <w:t xml:space="preserve"> работой машины, отображение сообщений о неисправностях</w:t>
            </w:r>
            <w:r w:rsidRPr="00146D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2.4. Пароли доступа должны быть статические, без ограничения срока действия.</w:t>
            </w:r>
          </w:p>
          <w:p w:rsidR="006C4A07" w:rsidRPr="006C4A07" w:rsidRDefault="006C4A07" w:rsidP="006C4A07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A07">
              <w:rPr>
                <w:rFonts w:ascii="Times New Roman" w:hAnsi="Times New Roman"/>
                <w:sz w:val="24"/>
                <w:szCs w:val="24"/>
              </w:rPr>
              <w:t xml:space="preserve">2.5. Для контроллеров  (PLC) и панелей оператора (HMI) представить в комплекте поставки запасные  (PLC, HMI), проверка работоспособности запасных PLC, HMI  </w:t>
            </w:r>
            <w:proofErr w:type="gramStart"/>
            <w:r w:rsidRPr="006C4A07">
              <w:rPr>
                <w:rFonts w:ascii="Times New Roman" w:hAnsi="Times New Roman"/>
                <w:sz w:val="24"/>
                <w:szCs w:val="24"/>
              </w:rPr>
              <w:t>будет</w:t>
            </w:r>
            <w:proofErr w:type="gramEnd"/>
            <w:r w:rsidRPr="006C4A07">
              <w:rPr>
                <w:rFonts w:ascii="Times New Roman" w:hAnsi="Times New Roman"/>
                <w:sz w:val="24"/>
                <w:szCs w:val="24"/>
              </w:rPr>
              <w:t xml:space="preserve"> происходит путем их замены с установленными при пуско-наладке оборудования.</w:t>
            </w:r>
          </w:p>
          <w:p w:rsidR="00D5064E" w:rsidRDefault="006C4A07" w:rsidP="006C4A07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A07">
              <w:rPr>
                <w:rFonts w:ascii="Times New Roman" w:hAnsi="Times New Roman"/>
                <w:sz w:val="24"/>
                <w:szCs w:val="24"/>
              </w:rPr>
              <w:t>2.6. Шкалы средств измерений, входящих в состав закупаемого оборудования, должны быть в единицах СИ: давление – Па, температура - °С, влажность - %.</w:t>
            </w:r>
          </w:p>
          <w:p w:rsidR="00146D18" w:rsidRPr="00A57D4B" w:rsidRDefault="00146D18" w:rsidP="006C4A07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7D4B">
              <w:rPr>
                <w:rFonts w:ascii="Times New Roman" w:hAnsi="Times New Roman"/>
                <w:b/>
                <w:sz w:val="24"/>
                <w:szCs w:val="24"/>
              </w:rPr>
              <w:t>3. Требования к оборудованию в части охраны труда, окружающей среды и промышленной безопасности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3.1. Соответствие требованиям охраны труда и промышленной санитарии РБ, действующим в Республике Беларусь и ЕС, в том числе: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3.1.1. Наличие автоматических блокировок, ограждений, приспособлений, для обеспечения безаварийной и безопасной работы оборудования.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3.1.2. Наличие кнопки аварийной остановки оборудования.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3.1.3. Доступность осмотра, ремонта.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 xml:space="preserve">3.1.4. Уровень шума на рабочих местах при любом режиме работы оборудования не более </w:t>
            </w:r>
            <w:r w:rsidRPr="00146D18">
              <w:rPr>
                <w:rFonts w:ascii="Times New Roman" w:hAnsi="Times New Roman"/>
                <w:sz w:val="24"/>
                <w:szCs w:val="24"/>
              </w:rPr>
              <w:lastRenderedPageBreak/>
              <w:t>80 дБ.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3.1.5. Замеры уровня шума при работе оборудования будут проводиться аккредитованной лабораторией в присутствии представителя продавца. В случае превышения уровня шума более 80 дБ при любом режиме работы, оборудование не будет принято в эксплуатацию.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3.2. Оборудование должно отвечать требованиям ГОСТ 12.2.003-91 "Система стандартов безопасности труда. Оборудование производственное. Общие требования безопасности",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146D18" w:rsidRPr="00A57D4B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7D4B">
              <w:rPr>
                <w:rFonts w:ascii="Times New Roman" w:hAnsi="Times New Roman"/>
                <w:b/>
                <w:sz w:val="24"/>
                <w:szCs w:val="24"/>
              </w:rPr>
              <w:t>4. Требования к поставляемой с оборудованием документации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В комплект поставляемой с оборудованием документации должны входить: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4.1. Руководство по эксплуатации и обслуживанию на русском языке (на бумажном и электронном носителе).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4.2. Каталог деталей и сборочных единиц на бумажном и электронном носителе (на русском или английском языках).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4.3. Технические паспорта на все элементы системы на русском или английском языке.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4.4. Электрические схемы, соответствующие компоновке поставляемого оборудования, оформленные согласно международному стандарту IEC 61082-1:2006 (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Preparation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documents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electrotechnology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4.5. Схемы пневматические, гидравлические, схемы P&amp;ID на русском языке.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4.6. Спецификация механических, пневматических, гидравлических, электрических и электронных элементов оборудования, расходных материалов на русском или английском языке.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4.7. Сертификат страны происхождения оборудования.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4.8. Сертификат качества ISO.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4.9. Перечень сигнализаций аварийных состояний (аварий) с расшифровкой на русском языке и способы их устранения.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4.10. Эксплуатационная документация в части обеспечения безопасности должна содержать (вся перечисленная документация должна быть предоставлена в печатном и электронном виде):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4.10.1. Спецификацию оснастки, инструмента и приспособлений, обеспечивающих безопасное выполнение всех предусмотренных работ по монтажу (демонтажу), вводу в эксплуатацию и эксплуатации; правила монтажа (демонтажа) и способы предупреждения возможных ошибок, приводящих к созданию опасных ситуаций.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4.10.2. Требования к размещению производственного оборудования в производственных помещениях, обеспечивающих удобство и безопасность при использовании оборудования по назначению, техническом его обслуживании и ремонте, а также требования по оснащению помещений средствами защиты, не входящими в конструкцию производственного оборудования.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4.10.3. Требования к обслуживающему персоналу по использованию средств индивидуальной защиты.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4.10.4. Граничные условия внешних воздействий  и воздействий производственной среды, при которых безопасность производственного оборудования сохраняется.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4.10.5. Правила управления оборудованием на всех предусмотренных режимах его работы и действия работающего в случаях возникновения опасных ситуаций.</w:t>
            </w:r>
          </w:p>
          <w:p w:rsidR="008D3D30" w:rsidRDefault="00146D18" w:rsidP="00146D18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4.10.6. Регламент технического обслуживания и приемов его безопасного выполнения.</w:t>
            </w:r>
          </w:p>
          <w:p w:rsidR="00007827" w:rsidRPr="00007827" w:rsidRDefault="00007827" w:rsidP="00007827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007827">
              <w:rPr>
                <w:rFonts w:ascii="Times New Roman" w:hAnsi="Times New Roman"/>
                <w:sz w:val="24"/>
                <w:szCs w:val="24"/>
              </w:rPr>
              <w:t>5. Проведение FAT испытаний.</w:t>
            </w:r>
          </w:p>
          <w:p w:rsidR="00007827" w:rsidRPr="00322F8C" w:rsidRDefault="00007827" w:rsidP="00007827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27">
              <w:rPr>
                <w:rFonts w:ascii="Times New Roman" w:hAnsi="Times New Roman"/>
                <w:sz w:val="24"/>
                <w:szCs w:val="24"/>
              </w:rPr>
              <w:t>Проведение приемочных испытаний на предприятии-изготовителе оборудования (FAT) – документированное подтверждение и прохождении приемочных испытаний, которые проводятся непосредственно на предприятии-изготовителе до отправки покупателя, на соответствие требования по качеству и техническим характеристикам, изложенным в задании на закупку. FAT будет проводит</w:t>
            </w:r>
            <w:r w:rsidR="00081530">
              <w:rPr>
                <w:rFonts w:ascii="Times New Roman" w:hAnsi="Times New Roman"/>
                <w:sz w:val="24"/>
                <w:szCs w:val="24"/>
              </w:rPr>
              <w:t>ь</w:t>
            </w:r>
            <w:r w:rsidRPr="00007827">
              <w:rPr>
                <w:rFonts w:ascii="Times New Roman" w:hAnsi="Times New Roman"/>
                <w:sz w:val="24"/>
                <w:szCs w:val="24"/>
              </w:rPr>
              <w:t xml:space="preserve">ся при максимальной производительности оборудования на офсетной бумаге плотностью 55-70 </w:t>
            </w:r>
            <w:proofErr w:type="spellStart"/>
            <w:r w:rsidRPr="00007827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007827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00782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7827">
              <w:rPr>
                <w:rFonts w:ascii="Times New Roman" w:hAnsi="Times New Roman"/>
                <w:sz w:val="24"/>
                <w:szCs w:val="24"/>
              </w:rPr>
              <w:t xml:space="preserve"> (предоставляется продавцом), на максимальном (от 660*480 до 770*600) и минимальном (не более 297*210) формате бумаги.</w:t>
            </w:r>
            <w:bookmarkEnd w:id="0"/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301" w:type="dxa"/>
          </w:tcPr>
          <w:p w:rsidR="00146D18" w:rsidRPr="00146D18" w:rsidRDefault="00146D18" w:rsidP="00146D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28.99.13.900</w:t>
            </w:r>
          </w:p>
          <w:p w:rsidR="004960F0" w:rsidRPr="009915D9" w:rsidRDefault="004960F0" w:rsidP="00146D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F0" w:rsidRPr="00CA519A" w:rsidTr="000929AC">
        <w:trPr>
          <w:trHeight w:val="419"/>
        </w:trPr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1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301" w:type="dxa"/>
          </w:tcPr>
          <w:p w:rsidR="004960F0" w:rsidRPr="009915D9" w:rsidRDefault="00146D18" w:rsidP="00061D8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6D18">
              <w:rPr>
                <w:rFonts w:ascii="Times New Roman" w:hAnsi="Times New Roman" w:cs="Times New Roman"/>
                <w:sz w:val="24"/>
                <w:szCs w:val="24"/>
              </w:rPr>
              <w:t>Машины для офсетной печати прочие (кроме машин офисного типа и рулонных)</w:t>
            </w:r>
          </w:p>
        </w:tc>
      </w:tr>
      <w:tr w:rsidR="004960F0" w:rsidRPr="00CA519A" w:rsidTr="00061D83">
        <w:trPr>
          <w:trHeight w:val="455"/>
        </w:trPr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301" w:type="dxa"/>
          </w:tcPr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>Место поставки: г</w:t>
            </w:r>
            <w:proofErr w:type="gramStart"/>
            <w:r w:rsidRPr="008D3D3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D3D30">
              <w:rPr>
                <w:rFonts w:ascii="Times New Roman" w:hAnsi="Times New Roman"/>
                <w:sz w:val="24"/>
                <w:szCs w:val="24"/>
              </w:rPr>
              <w:t>орисов, ул.Чапаева, 64</w:t>
            </w:r>
          </w:p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 xml:space="preserve">Условия поставки: склад Заказчика </w:t>
            </w:r>
          </w:p>
          <w:p w:rsidR="00061D83" w:rsidRPr="001A1123" w:rsidRDefault="00061D83" w:rsidP="00061D83">
            <w:pPr>
              <w:pStyle w:val="Style7"/>
              <w:widowControl/>
              <w:spacing w:line="240" w:lineRule="exact"/>
              <w:ind w:right="-1" w:firstLine="0"/>
              <w:rPr>
                <w:rStyle w:val="FontStyle16"/>
                <w:sz w:val="24"/>
                <w:szCs w:val="24"/>
              </w:rPr>
            </w:pPr>
            <w:r w:rsidRPr="001A1123">
              <w:rPr>
                <w:rStyle w:val="FontStyle16"/>
                <w:sz w:val="24"/>
                <w:szCs w:val="24"/>
                <w:lang w:val="en-US"/>
              </w:rPr>
              <w:t>CIP</w:t>
            </w:r>
            <w:r w:rsidRPr="001A1123">
              <w:rPr>
                <w:rStyle w:val="FontStyle16"/>
                <w:sz w:val="24"/>
                <w:szCs w:val="24"/>
              </w:rPr>
              <w:t>/</w:t>
            </w:r>
            <w:r w:rsidRPr="001A1123">
              <w:rPr>
                <w:rStyle w:val="FontStyle16"/>
                <w:sz w:val="24"/>
                <w:szCs w:val="24"/>
                <w:lang w:val="en-US"/>
              </w:rPr>
              <w:t>DAP</w:t>
            </w:r>
            <w:r w:rsidRPr="001A1123">
              <w:rPr>
                <w:rStyle w:val="FontStyle16"/>
                <w:rFonts w:eastAsia="SimSun"/>
                <w:sz w:val="24"/>
                <w:szCs w:val="24"/>
              </w:rPr>
              <w:t>/</w:t>
            </w:r>
            <w:r w:rsidRPr="001A1123">
              <w:rPr>
                <w:rStyle w:val="FontStyle16"/>
                <w:sz w:val="24"/>
                <w:szCs w:val="24"/>
                <w:lang w:val="en-US"/>
              </w:rPr>
              <w:t>CP</w:t>
            </w:r>
            <w:r w:rsidRPr="001A1123">
              <w:rPr>
                <w:rStyle w:val="FontStyle16"/>
                <w:rFonts w:eastAsia="SimSun"/>
                <w:sz w:val="24"/>
                <w:szCs w:val="24"/>
              </w:rPr>
              <w:t>Т</w:t>
            </w:r>
            <w:r w:rsidRPr="001A1123">
              <w:rPr>
                <w:rStyle w:val="FontStyle16"/>
                <w:sz w:val="24"/>
                <w:szCs w:val="24"/>
              </w:rPr>
              <w:t xml:space="preserve"> г. Борисов, </w:t>
            </w:r>
            <w:proofErr w:type="spellStart"/>
            <w:r w:rsidRPr="001A1123">
              <w:t>Инкотермс</w:t>
            </w:r>
            <w:proofErr w:type="spellEnd"/>
            <w:r w:rsidRPr="001A1123">
              <w:t xml:space="preserve"> 2010 (2020)</w:t>
            </w:r>
            <w:r w:rsidRPr="001A1123">
              <w:rPr>
                <w:rStyle w:val="FontStyle16"/>
                <w:sz w:val="24"/>
                <w:szCs w:val="24"/>
              </w:rPr>
              <w:t xml:space="preserve"> – для нерезидентов РБ;</w:t>
            </w:r>
          </w:p>
          <w:p w:rsidR="00061D83" w:rsidRDefault="00061D83" w:rsidP="00061D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</w:pPr>
            <w:r w:rsidRPr="001A1123">
              <w:rPr>
                <w:rStyle w:val="FontStyle16"/>
                <w:sz w:val="24"/>
                <w:szCs w:val="24"/>
                <w:lang w:val="en-US"/>
              </w:rPr>
              <w:t>DDP</w:t>
            </w:r>
            <w:r w:rsidRPr="001A1123">
              <w:rPr>
                <w:rStyle w:val="FontStyle16"/>
                <w:sz w:val="24"/>
                <w:szCs w:val="24"/>
              </w:rPr>
              <w:t xml:space="preserve"> г. Борисов – для резидентов РБ</w:t>
            </w:r>
          </w:p>
          <w:p w:rsidR="006B40B2" w:rsidRPr="00146D18" w:rsidRDefault="002A10FC" w:rsidP="00146D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</w:pPr>
            <w:r w:rsidRPr="008D3D30">
              <w:rPr>
                <w:rFonts w:ascii="Times New Roman" w:hAnsi="Times New Roman"/>
                <w:sz w:val="24"/>
                <w:szCs w:val="24"/>
              </w:rPr>
              <w:t>Срок поставки (</w:t>
            </w:r>
            <w:r w:rsidR="00D64AEB" w:rsidRPr="008D3D30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 xml:space="preserve">) – предложение поставщика, но не более </w:t>
            </w:r>
            <w:r w:rsidR="00146D18">
              <w:rPr>
                <w:rFonts w:ascii="Times New Roman" w:hAnsi="Times New Roman"/>
                <w:sz w:val="24"/>
                <w:szCs w:val="24"/>
              </w:rPr>
              <w:t>6ти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="006B4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B38" w:rsidRPr="00CA519A" w:rsidTr="00A576DA">
        <w:tc>
          <w:tcPr>
            <w:tcW w:w="628" w:type="dxa"/>
            <w:vAlign w:val="center"/>
          </w:tcPr>
          <w:p w:rsidR="00145B38" w:rsidRPr="00CA519A" w:rsidRDefault="00145B38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9" w:type="dxa"/>
            <w:gridSpan w:val="4"/>
          </w:tcPr>
          <w:p w:rsidR="00145B38" w:rsidRPr="00CA519A" w:rsidRDefault="00145B38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301" w:type="dxa"/>
          </w:tcPr>
          <w:p w:rsidR="00122F98" w:rsidRPr="008D3D30" w:rsidRDefault="00E73AAB" w:rsidP="007A09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участника  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>(</w:t>
            </w:r>
            <w:r w:rsidRPr="008D3D30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301" w:type="dxa"/>
          </w:tcPr>
          <w:p w:rsidR="004960F0" w:rsidRPr="00105E44" w:rsidRDefault="004960F0" w:rsidP="000929A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5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закупки по лоту</w:t>
            </w:r>
          </w:p>
        </w:tc>
        <w:tc>
          <w:tcPr>
            <w:tcW w:w="6301" w:type="dxa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4517E" w:rsidRPr="001F7F86" w:rsidRDefault="00E4517E" w:rsidP="00146D1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–</w:t>
            </w:r>
            <w:r w:rsidR="008D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D18">
              <w:rPr>
                <w:rStyle w:val="h-normal"/>
                <w:rFonts w:ascii="Times New Roman" w:eastAsiaTheme="majorEastAsia" w:hAnsi="Times New Roman" w:cs="Times New Roman"/>
                <w:sz w:val="24"/>
                <w:szCs w:val="24"/>
              </w:rPr>
              <w:t>1 000 000,00</w:t>
            </w:r>
            <w:r w:rsidR="00061D83" w:rsidRPr="00061D83">
              <w:rPr>
                <w:rStyle w:val="h-normal"/>
                <w:rFonts w:ascii="Times New Roman" w:eastAsiaTheme="majorEastAsia" w:hAnsi="Times New Roman" w:cs="Times New Roman"/>
                <w:sz w:val="24"/>
                <w:szCs w:val="24"/>
              </w:rPr>
              <w:t xml:space="preserve"> рублей РБ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301" w:type="dxa"/>
          </w:tcPr>
          <w:p w:rsidR="002A10FC" w:rsidRPr="002A10FC" w:rsidRDefault="002A10FC" w:rsidP="002A10F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68255C" w:rsidRPr="00E73AAB" w:rsidRDefault="002A10FC" w:rsidP="00E73AAB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4960F0" w:rsidRPr="00CA519A" w:rsidTr="006B40B2">
        <w:trPr>
          <w:trHeight w:val="1154"/>
        </w:trPr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0F0" w:rsidRPr="00D910A9" w:rsidRDefault="00DD5067" w:rsidP="00061D83">
            <w:pPr>
              <w:pStyle w:val="ac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4A">
              <w:rPr>
                <w:rFonts w:ascii="Times New Roman" w:hAnsi="Times New Roman"/>
                <w:sz w:val="24"/>
                <w:szCs w:val="24"/>
              </w:rPr>
              <w:t xml:space="preserve">В стоимость предложения должно быть включено:  </w:t>
            </w:r>
            <w:r w:rsidR="00146D18" w:rsidRPr="00146D18">
              <w:rPr>
                <w:rFonts w:ascii="Times New Roman" w:hAnsi="Times New Roman"/>
                <w:sz w:val="24"/>
                <w:szCs w:val="24"/>
              </w:rPr>
              <w:t xml:space="preserve">стоимость самого оборудования, дополнительной комплектации, </w:t>
            </w:r>
            <w:r w:rsidR="006C4A07" w:rsidRPr="006C4A07">
              <w:rPr>
                <w:rFonts w:ascii="Times New Roman" w:hAnsi="Times New Roman"/>
                <w:sz w:val="24"/>
                <w:szCs w:val="24"/>
              </w:rPr>
              <w:t>FAT испытаний на предприятии изготовителе оборудования</w:t>
            </w:r>
            <w:r w:rsidR="006C4A07">
              <w:rPr>
                <w:rFonts w:ascii="Times New Roman" w:hAnsi="Times New Roman"/>
                <w:sz w:val="24"/>
                <w:szCs w:val="24"/>
              </w:rPr>
              <w:t>,</w:t>
            </w:r>
            <w:r w:rsidR="006C4A07" w:rsidRPr="006C4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D18" w:rsidRPr="00146D18">
              <w:rPr>
                <w:rFonts w:ascii="Times New Roman" w:hAnsi="Times New Roman"/>
                <w:sz w:val="24"/>
                <w:szCs w:val="24"/>
              </w:rPr>
              <w:t>доставку, упаковку, маркировку, монтаж, пусконаладочные работы, обучение, гарантийное обслуживание в течение не менее 24 месяцев и другие обязательные платежи.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9A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40B2" w:rsidRPr="004960F0" w:rsidRDefault="00146D18" w:rsidP="0068255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Сроки гарантии: не менее 24 месяца. Срок отклика по гарантийному случаю не более 24 часов. Послегарантийное обслуживание не менее 10 лет. Наличие сервисного центра на территории РБ или с учетом территориального обслуживания.</w:t>
            </w:r>
          </w:p>
        </w:tc>
      </w:tr>
      <w:tr w:rsidR="004960F0" w:rsidRPr="00CA519A" w:rsidTr="00A576DA">
        <w:trPr>
          <w:trHeight w:val="2837"/>
        </w:trPr>
        <w:tc>
          <w:tcPr>
            <w:tcW w:w="628" w:type="dxa"/>
            <w:vMerge w:val="restart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63CC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4960F0" w:rsidRPr="00146D18" w:rsidRDefault="005E5E84" w:rsidP="00146D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Резиденты РБ -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="00145B38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146D18">
              <w:rPr>
                <w:rFonts w:ascii="Times New Roman" w:hAnsi="Times New Roman"/>
                <w:sz w:val="24"/>
                <w:szCs w:val="24"/>
              </w:rPr>
              <w:t>, Китайский юань</w:t>
            </w:r>
          </w:p>
          <w:p w:rsidR="005E5E84" w:rsidRPr="00146D18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Нерезиденты РБ -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146D18">
              <w:rPr>
                <w:rFonts w:ascii="Times New Roman" w:hAnsi="Times New Roman"/>
                <w:sz w:val="24"/>
                <w:szCs w:val="24"/>
              </w:rPr>
              <w:t>, Китайский юань</w:t>
            </w:r>
          </w:p>
          <w:p w:rsidR="004960F0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три 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рабочих дн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и в течение 20 календарных дней</w:t>
            </w:r>
            <w:r w:rsidRPr="00A01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0109D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4960F0" w:rsidRPr="00D62EFA" w:rsidRDefault="004960F0" w:rsidP="00DD5067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EFA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конкурсного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</w:t>
            </w:r>
            <w:r w:rsidRPr="00F479DF">
              <w:rPr>
                <w:rFonts w:ascii="Times New Roman" w:hAnsi="Times New Roman"/>
                <w:iCs/>
                <w:sz w:val="24"/>
                <w:szCs w:val="24"/>
              </w:rPr>
              <w:t>в рублях РБ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или в валютном эквиваленте 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с оплатой в рублях РБ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="00DD5067">
              <w:rPr>
                <w:rFonts w:ascii="Times New Roman" w:hAnsi="Times New Roman"/>
                <w:iCs/>
                <w:sz w:val="24"/>
                <w:szCs w:val="24"/>
              </w:rPr>
              <w:t>офици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альным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курс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ам НБ РБ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>с  учетом проведения процеду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ры переговоров о снижении цены. </w:t>
            </w:r>
          </w:p>
          <w:p w:rsidR="00035BE6" w:rsidRPr="00035BE6" w:rsidRDefault="004960F0" w:rsidP="00146D18">
            <w:pPr>
              <w:pStyle w:val="Style7"/>
              <w:spacing w:line="240" w:lineRule="exact"/>
              <w:ind w:right="-2" w:firstLine="567"/>
            </w:pPr>
            <w:r w:rsidRPr="00D62EFA">
              <w:t xml:space="preserve">Контракт с победителем-нерезидентом РБ будет заключен </w:t>
            </w:r>
            <w:r w:rsidRPr="00D62EFA">
              <w:rPr>
                <w:iCs/>
              </w:rPr>
              <w:t xml:space="preserve">на условиях </w:t>
            </w:r>
            <w:r>
              <w:rPr>
                <w:iCs/>
              </w:rPr>
              <w:t>конкурсного</w:t>
            </w:r>
            <w:r w:rsidRPr="00D62EFA">
              <w:rPr>
                <w:iCs/>
              </w:rPr>
              <w:t xml:space="preserve"> предложения </w:t>
            </w:r>
            <w:r>
              <w:rPr>
                <w:iCs/>
              </w:rPr>
              <w:t xml:space="preserve"> </w:t>
            </w:r>
            <w:r w:rsidRPr="00D62EFA">
              <w:t>в валюте, предложенной участником</w:t>
            </w:r>
            <w:r>
              <w:t xml:space="preserve"> </w:t>
            </w:r>
            <w:r w:rsidRPr="00D62EFA">
              <w:rPr>
                <w:iCs/>
              </w:rPr>
              <w:t>с  учетом проведения процедуры переговоров о снижении цены</w:t>
            </w:r>
            <w:r>
              <w:t>.</w:t>
            </w:r>
            <w:r w:rsidR="00035BE6">
              <w:t xml:space="preserve"> </w:t>
            </w:r>
          </w:p>
        </w:tc>
      </w:tr>
      <w:tr w:rsidR="004960F0" w:rsidRPr="00CA519A" w:rsidTr="00A576DA">
        <w:trPr>
          <w:trHeight w:val="2198"/>
        </w:trPr>
        <w:tc>
          <w:tcPr>
            <w:tcW w:w="628" w:type="dxa"/>
            <w:vMerge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договора прилагается к конкурсной документации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или иную процедуру закупки;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145B38" w:rsidRPr="00DF5930" w:rsidRDefault="00145B38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заключить договор участнику, занявшему второе место по итогам оценки предложений.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0" w:type="dxa"/>
            <w:gridSpan w:val="5"/>
          </w:tcPr>
          <w:p w:rsidR="004960F0" w:rsidRPr="009A2143" w:rsidRDefault="004960F0" w:rsidP="00EC27E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9A2143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4960F0" w:rsidRPr="00F4168C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1. Участник представляет конкурсное предложение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 с указанием: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Конкурсная комиссия №2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предложение для участия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открытом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конкурсе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закупке </w:t>
            </w:r>
            <w:r w:rsidR="00E73AAB">
              <w:rPr>
                <w:rFonts w:ascii="Times New Roman" w:hAnsi="Times New Roman"/>
                <w:b/>
                <w:sz w:val="24"/>
                <w:szCs w:val="24"/>
              </w:rPr>
              <w:t>двухкрасочной офсетной печатной машины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61B11">
              <w:rPr>
                <w:rFonts w:ascii="Times New Roman" w:hAnsi="Times New Roman"/>
                <w:b/>
                <w:sz w:val="24"/>
                <w:szCs w:val="24"/>
              </w:rPr>
              <w:t>не вскрывать до 14.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r w:rsidR="006C4A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26.05</w:t>
            </w:r>
            <w:r w:rsidR="00146D1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061D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2023</w:t>
            </w:r>
            <w:r w:rsidR="005D3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4960F0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13.00 </w:t>
            </w:r>
            <w:r w:rsidR="006C4A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26.05</w:t>
            </w:r>
            <w:r w:rsidR="00061D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.2023</w:t>
            </w:r>
            <w:r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60F0" w:rsidRPr="000F1527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На конверте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 также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указать название, адрес и телефон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для того, чтобы можно было вернуть конкурсное предложение невскрытым, если оно будет объявлено опоздавшим.</w:t>
            </w:r>
          </w:p>
          <w:p w:rsidR="004960F0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 Все страницы конкурсного предложения 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4A7D">
              <w:rPr>
                <w:rFonts w:ascii="Times New Roman" w:hAnsi="Times New Roman"/>
                <w:sz w:val="24"/>
                <w:szCs w:val="24"/>
                <w:u w:val="single"/>
              </w:rPr>
              <w:t>Конкурсное предложение должно содержать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6D18" w:rsidRPr="00146D18" w:rsidRDefault="00146D18" w:rsidP="00146D18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- коммерческое предложение (форма прилагается)</w:t>
            </w:r>
          </w:p>
          <w:p w:rsidR="004960F0" w:rsidRPr="00AC4A7D" w:rsidRDefault="00146D18" w:rsidP="00146D18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- спецификация с подробным описанием предлагаемого товара (форма прилагается)</w:t>
            </w:r>
            <w:r w:rsidR="004960F0" w:rsidRPr="00AC4A7D">
              <w:rPr>
                <w:rFonts w:ascii="Times New Roman" w:hAnsi="Times New Roman"/>
                <w:sz w:val="24"/>
                <w:szCs w:val="24"/>
              </w:rPr>
              <w:t xml:space="preserve">- сведения и документы в соответствии с </w:t>
            </w:r>
            <w:r w:rsidR="004960F0">
              <w:rPr>
                <w:rFonts w:ascii="Times New Roman" w:hAnsi="Times New Roman"/>
                <w:sz w:val="24"/>
                <w:szCs w:val="24"/>
              </w:rPr>
              <w:t>квалификационными требованиями</w:t>
            </w:r>
            <w:r w:rsidR="004960F0" w:rsidRPr="00AC4A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Все </w:t>
            </w:r>
            <w:r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необходимо представлять в </w:t>
            </w:r>
            <w:r>
              <w:rPr>
                <w:rFonts w:ascii="Times New Roman" w:hAnsi="Times New Roman"/>
                <w:sz w:val="24"/>
                <w:szCs w:val="24"/>
              </w:rPr>
              <w:t>заверенном виде «копия верна»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3393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>должна иметь перевод на русский и (или) белорусский языки.</w:t>
            </w:r>
          </w:p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потребительских, технических и экономических характеристик закупаемых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88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77E" w:rsidRPr="00A3677E" w:rsidRDefault="00A3677E" w:rsidP="00A3677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</w:t>
            </w:r>
            <w:r w:rsidRPr="00A3677E">
              <w:rPr>
                <w:rStyle w:val="FontStyle16"/>
                <w:sz w:val="24"/>
                <w:szCs w:val="24"/>
                <w:lang w:val="uk-UA"/>
              </w:rPr>
              <w:t xml:space="preserve">приведено </w:t>
            </w:r>
            <w:r w:rsidRPr="00A3677E">
              <w:rPr>
                <w:rStyle w:val="FontStyle16"/>
                <w:sz w:val="24"/>
                <w:szCs w:val="24"/>
              </w:rPr>
              <w:t>детальное описание с предоставлением чертежей, изображений или фотоизображения всех составляющих оборудования.</w:t>
            </w:r>
          </w:p>
          <w:p w:rsidR="004960F0" w:rsidRPr="00A41982" w:rsidRDefault="004960F0" w:rsidP="00EC27E6">
            <w:pPr>
              <w:pStyle w:val="Style7"/>
              <w:widowControl/>
              <w:spacing w:line="240" w:lineRule="exact"/>
              <w:ind w:right="-2" w:firstLine="567"/>
            </w:pPr>
            <w:r w:rsidRPr="00A41982">
              <w:t>8.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5804A9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640" w:type="dxa"/>
            <w:gridSpan w:val="5"/>
          </w:tcPr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4960F0" w:rsidRPr="00146D18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18">
              <w:rPr>
                <w:rFonts w:ascii="Times New Roman" w:hAnsi="Times New Roman" w:cs="Times New Roman"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146D18" w:rsidRPr="00146D18" w:rsidRDefault="00146D18" w:rsidP="00146D18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46D18">
              <w:rPr>
                <w:color w:val="auto"/>
              </w:rPr>
              <w:t>1. Копия свидетельства о регистрации юридического лица.</w:t>
            </w:r>
          </w:p>
          <w:p w:rsidR="00146D18" w:rsidRPr="00146D18" w:rsidRDefault="00146D18" w:rsidP="00146D18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46D18">
              <w:rPr>
                <w:color w:val="auto"/>
              </w:rPr>
              <w:t>2. Заявление участника об отсутствии задолженности по налогам, сборам и пеням.</w:t>
            </w:r>
          </w:p>
          <w:p w:rsidR="00146D18" w:rsidRPr="00146D18" w:rsidRDefault="00146D18" w:rsidP="00146D18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46D18">
              <w:rPr>
                <w:color w:val="auto"/>
              </w:rPr>
              <w:t>3. Справка с банка о финансовом состоянии и платежеспособности.</w:t>
            </w:r>
          </w:p>
          <w:p w:rsidR="00146D18" w:rsidRPr="00146D18" w:rsidRDefault="00146D18" w:rsidP="00146D18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46D18">
              <w:rPr>
                <w:color w:val="auto"/>
              </w:rPr>
              <w:t xml:space="preserve">4.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</w:t>
            </w:r>
            <w:r w:rsidRPr="00146D18">
              <w:rPr>
                <w:color w:val="auto"/>
              </w:rPr>
              <w:lastRenderedPageBreak/>
              <w:t>(банкротом), не внесен в реестр поставщиков (подрядчиков, исполнителей), временно не допускаемых к закупкам.</w:t>
            </w:r>
          </w:p>
          <w:p w:rsidR="00146D18" w:rsidRPr="00146D18" w:rsidRDefault="00146D18" w:rsidP="00146D18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46D18">
              <w:rPr>
                <w:color w:val="auto"/>
              </w:rPr>
              <w:t>Полное отсутствие экономических и финансовых документов может являться основанием для отклонения предложения.</w:t>
            </w:r>
          </w:p>
          <w:p w:rsidR="00146D18" w:rsidRPr="00146D18" w:rsidRDefault="00146D18" w:rsidP="00146D18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46D18">
              <w:rPr>
                <w:color w:val="auto"/>
              </w:rPr>
              <w:t xml:space="preserve">5. Документы, определяющие статус участника: производитель, официальный представитель, дилер, посредник и т.д. </w:t>
            </w:r>
          </w:p>
          <w:p w:rsidR="00146D18" w:rsidRPr="00146D18" w:rsidRDefault="00146D18" w:rsidP="00146D18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46D18">
              <w:rPr>
                <w:color w:val="auto"/>
              </w:rPr>
              <w:t>6. Сведения о наличии опыта поставок у участника аналогичного предмету закупки оборудования за период 2019-2022г (документ должен содержать такие сведения как: заказчик, наименование оборудования (модель, название) и период поставки).</w:t>
            </w:r>
          </w:p>
          <w:p w:rsidR="00146D18" w:rsidRPr="00146D18" w:rsidRDefault="00146D18" w:rsidP="00146D18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46D18">
              <w:rPr>
                <w:color w:val="auto"/>
              </w:rPr>
              <w:t>7. Заявление участника о наличии локальной сервисной службы, осуществляющей техническую поддержку, гарантийное обслуживание поставляемого оборудования (с учетом территориальной расположенности РБ) в соответствии с требованиями фирмы производителя.</w:t>
            </w:r>
          </w:p>
          <w:p w:rsidR="004960F0" w:rsidRPr="00EC27E6" w:rsidRDefault="00146D18" w:rsidP="00146D18">
            <w:pPr>
              <w:pStyle w:val="ConsPlusNormal"/>
              <w:widowControl/>
              <w:tabs>
                <w:tab w:val="left" w:pos="108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6D18">
              <w:rPr>
                <w:rFonts w:ascii="Times New Roman" w:hAnsi="Times New Roman" w:cs="Times New Roman"/>
                <w:sz w:val="24"/>
                <w:szCs w:val="24"/>
              </w:rPr>
              <w:t>8.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4960F0" w:rsidRPr="00E61B11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по адресу 222518, Республика Беларусь,  Минская обл.,  г. Борисов,  ул. Чапаева 64 до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6C4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</w:t>
            </w:r>
            <w:r w:rsidR="007A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Конкурсные п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будут регистрироваться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порядке их поступления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D2">
              <w:rPr>
                <w:rFonts w:ascii="Times New Roman" w:hAnsi="Times New Roman" w:cs="Times New Roman"/>
                <w:sz w:val="24"/>
                <w:szCs w:val="24"/>
              </w:rPr>
              <w:t>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A1B5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>Конверт  с конкурсным предложением не вскрывается и возвращается представившему его участнику в случае, если конкурсное предложение получено после истечения окончательного срока представления конкурсных предложений.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вправе  изменить  или  отозвать 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предложение до истечения срока для подготовки и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После  истечения  срока  для подготовки 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несение изменений по существу предложения.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40" w:type="dxa"/>
            <w:gridSpan w:val="5"/>
          </w:tcPr>
          <w:p w:rsidR="004960F0" w:rsidRPr="00CA519A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окончания срока предоставления участникам процедуры закупки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разъяснени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положений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конкурсных документов</w:t>
            </w:r>
          </w:p>
          <w:p w:rsidR="004960F0" w:rsidRPr="003B6A08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обратиться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09462D">
              <w:rPr>
                <w:rFonts w:ascii="Times New Roman" w:hAnsi="Times New Roman" w:cs="Times New Roman"/>
                <w:sz w:val="24"/>
                <w:szCs w:val="24"/>
              </w:rPr>
              <w:t>ОАО «Борисовский завод медицинских препаратов»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о разъяснении  конкурсных  документов, но не позднее </w:t>
            </w:r>
            <w:r w:rsidR="007A4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истечения срока для подготовки и подачи предложений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 должен быть отправлен через сайт оператора торговой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3B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B6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изменения в приглашении к участию в закупке и (или) конкурсную документацию внесены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просьбой   о   продлении   срока   для   подготовки  и  подачи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вправе продлить этот срок (в период до его истечения).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оценки и сравнения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процедуры закупки</w:t>
            </w:r>
          </w:p>
          <w:p w:rsidR="004960F0" w:rsidRPr="00CA519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1.  Оценка  данных  участников  будет  проведена на стадии до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конкурсных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следующем порядке: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рассматриваются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 xml:space="preserve"> на их соответствие техническому заданию и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Участники, предложения которых будут признаны соответствующими, допускаются к оценке предложений.</w:t>
            </w:r>
          </w:p>
          <w:p w:rsidR="004960F0" w:rsidRPr="002A05E2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Оценка  предложений  будет  проведена  в том случае, если два и более предложения соответствуют требованиям конкурсных документов.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 Оценка   предложений   будет  проводиться  в  соответствии  со следующим        критерием: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8"/>
              <w:gridCol w:w="5778"/>
              <w:gridCol w:w="2061"/>
            </w:tblGrid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Удельный вес критерия</w:t>
                  </w:r>
                </w:p>
              </w:tc>
            </w:tr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4960F0" w:rsidRDefault="004960F0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Наилучшая цена  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4960F0" w:rsidRDefault="004E1FDC" w:rsidP="004E1FDC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0 %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  <w:vAlign w:val="center"/>
                </w:tcPr>
                <w:p w:rsidR="00E73AAB" w:rsidRPr="00031CEC" w:rsidRDefault="00146D18" w:rsidP="00815D91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78" w:type="dxa"/>
                  <w:vAlign w:val="center"/>
                </w:tcPr>
                <w:p w:rsidR="00E73AAB" w:rsidRPr="004960F0" w:rsidRDefault="00146D18" w:rsidP="00815D91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сроки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E73AAB" w:rsidRDefault="00146D18" w:rsidP="007A433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10% (0,1)</w:t>
                  </w:r>
                </w:p>
              </w:tc>
            </w:tr>
            <w:tr w:rsidR="00146D18" w:rsidRPr="00031CEC" w:rsidTr="00031CEC">
              <w:tc>
                <w:tcPr>
                  <w:tcW w:w="1088" w:type="dxa"/>
                  <w:vAlign w:val="center"/>
                </w:tcPr>
                <w:p w:rsidR="00146D18" w:rsidRPr="00031CEC" w:rsidRDefault="00146D18" w:rsidP="008975A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146D18" w:rsidRPr="004960F0" w:rsidRDefault="00146D18" w:rsidP="008975AB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условия оплаты</w:t>
                  </w:r>
                </w:p>
              </w:tc>
              <w:tc>
                <w:tcPr>
                  <w:tcW w:w="2061" w:type="dxa"/>
                  <w:vAlign w:val="center"/>
                </w:tcPr>
                <w:p w:rsidR="00146D18" w:rsidRDefault="00146D18" w:rsidP="00146D18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10% (0,1)</w:t>
                  </w:r>
                </w:p>
              </w:tc>
            </w:tr>
            <w:tr w:rsidR="00146D18" w:rsidRPr="00031CEC" w:rsidTr="00031CEC">
              <w:tc>
                <w:tcPr>
                  <w:tcW w:w="1088" w:type="dxa"/>
                </w:tcPr>
                <w:p w:rsidR="00146D18" w:rsidRPr="00031CEC" w:rsidRDefault="00146D18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8" w:type="dxa"/>
                </w:tcPr>
                <w:p w:rsidR="00146D18" w:rsidRPr="00031CEC" w:rsidRDefault="00146D18" w:rsidP="00EC27E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146D18" w:rsidRPr="00031CEC" w:rsidRDefault="00146D18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100 % (1,0)</w:t>
                  </w:r>
                </w:p>
              </w:tc>
            </w:tr>
          </w:tbl>
          <w:p w:rsidR="004960F0" w:rsidRPr="009728A6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Наилучшая цена</w:t>
            </w:r>
            <w:r w:rsidRPr="009728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предложения</w:t>
            </w:r>
            <w:r w:rsidRPr="009728A6">
              <w:rPr>
                <w:rFonts w:ascii="Times New Roman" w:hAnsi="Times New Roman"/>
                <w:sz w:val="24"/>
                <w:szCs w:val="24"/>
              </w:rPr>
              <w:t xml:space="preserve">: предпочтение будет отдано наименьшей цене предложения. </w:t>
            </w:r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D724F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6028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(0,8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E73AAB" w:rsidRPr="00DA09AF" w:rsidRDefault="00E73AAB" w:rsidP="00E73AAB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условия оплаты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>отдано наилучшим условиям оплаты.</w:t>
            </w:r>
          </w:p>
          <w:p w:rsidR="00E73AAB" w:rsidRDefault="00E73AAB" w:rsidP="00E73AAB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Условия оплаты участника оцениваются в три этапа с общим удельным весом 0,</w:t>
            </w:r>
            <w:r w:rsidR="00146D18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следующим образом:</w:t>
            </w:r>
          </w:p>
          <w:p w:rsidR="00E73AAB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i/>
                <w:sz w:val="24"/>
                <w:szCs w:val="24"/>
              </w:rPr>
              <w:t>1й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 w:rsidR="007A43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% от стоимости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 xml:space="preserve">: до момента поступления на </w:t>
            </w:r>
            <w:proofErr w:type="gramStart"/>
            <w:r w:rsidRPr="004E1FDC">
              <w:rPr>
                <w:rFonts w:ascii="Times New Roman" w:hAnsi="Times New Roman"/>
                <w:sz w:val="24"/>
                <w:szCs w:val="24"/>
              </w:rPr>
              <w:t>таможенную</w:t>
            </w:r>
            <w:proofErr w:type="gram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территории РБ (для нерезидентов РБ) / склад заказчика (для резидентов РБ)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AAB" w:rsidRPr="004E1FDC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отсутствие предоплаты либо </w:t>
            </w:r>
            <w:proofErr w:type="gramStart"/>
            <w:r w:rsidRPr="004E1FDC">
              <w:rPr>
                <w:rFonts w:ascii="Times New Roman" w:hAnsi="Times New Roman"/>
                <w:sz w:val="24"/>
                <w:szCs w:val="24"/>
              </w:rPr>
              <w:t>наименьший</w:t>
            </w:r>
            <w:proofErr w:type="gram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предложения;</w:t>
            </w:r>
          </w:p>
          <w:p w:rsidR="00E73AAB" w:rsidRPr="004E1FDC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>Участник, предлагающий наилучшие условия  получает балл – 0,0</w:t>
            </w:r>
            <w:r w:rsidR="00146D1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3AAB" w:rsidRPr="004E1FDC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</w:p>
          <w:p w:rsidR="00E73AAB" w:rsidRPr="004E1FDC" w:rsidRDefault="00E73AAB" w:rsidP="00E73AA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 xml:space="preserve">Формула расчета: 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>*(%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- %л) / %пр</w:t>
            </w:r>
          </w:p>
          <w:p w:rsidR="00E73AAB" w:rsidRPr="004A7A04" w:rsidRDefault="007A4336" w:rsidP="00E73AAB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E73AAB" w:rsidRPr="004A7A04">
              <w:rPr>
                <w:rFonts w:ascii="Times New Roman" w:hAnsi="Times New Roman"/>
                <w:i/>
                <w:sz w:val="24"/>
                <w:szCs w:val="24"/>
              </w:rPr>
              <w:t>й этап</w:t>
            </w:r>
            <w:r w:rsidR="00E73A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73AAB"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="00E73AAB" w:rsidRPr="004A7A04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73AAB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="00E73AAB" w:rsidRPr="004A7A04">
              <w:rPr>
                <w:rFonts w:ascii="Times New Roman" w:hAnsi="Times New Roman"/>
                <w:sz w:val="24"/>
                <w:szCs w:val="24"/>
              </w:rPr>
              <w:t>% от стоимости предложения: после ввода оборудования в эксплуатацию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Участник, предлагающий наилучшие условия  получает балл – 0,0</w:t>
            </w:r>
            <w:r w:rsidR="00146D18">
              <w:rPr>
                <w:rFonts w:ascii="Times New Roman" w:hAnsi="Times New Roman"/>
                <w:sz w:val="24"/>
                <w:szCs w:val="24"/>
              </w:rPr>
              <w:t>6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AAB" w:rsidRPr="004A7A04" w:rsidRDefault="00E73AAB" w:rsidP="00E73AA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Формула расчета: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>*(%л - %пр) / %л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где %пр - % от стоимости предложения оцениваемого участника;</w:t>
            </w:r>
          </w:p>
          <w:p w:rsidR="00E73AAB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- % от стоимости предложения участника, предлагающего наилучшие условия</w:t>
            </w:r>
          </w:p>
          <w:p w:rsidR="00146D18" w:rsidRPr="00A60046" w:rsidRDefault="00146D18" w:rsidP="00146D18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sz w:val="24"/>
                <w:szCs w:val="24"/>
                <w:u w:val="single"/>
              </w:rPr>
            </w:pPr>
            <w:r w:rsidRPr="00A60046">
              <w:rPr>
                <w:snapToGrid w:val="0"/>
                <w:u w:val="single"/>
              </w:rPr>
              <w:t>Наилучшие сроки поставки -</w:t>
            </w:r>
            <w:r w:rsidRPr="00A60046">
              <w:t xml:space="preserve"> предпочтение будет отдано наиболее быстрому сроку поставки</w:t>
            </w:r>
          </w:p>
          <w:p w:rsidR="00146D18" w:rsidRPr="00A60046" w:rsidRDefault="00146D18" w:rsidP="00146D1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*(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Ср</w:t>
            </w:r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spellEnd"/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/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Ср.о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146D18" w:rsidRPr="00A60046" w:rsidRDefault="00146D18" w:rsidP="00146D1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Ср</w:t>
            </w:r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spellEnd"/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срок поставки оцениваемого участника;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Ср.м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срок поставки из представленных предложений;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(0,1)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73625D" w:rsidRPr="0073625D" w:rsidRDefault="0073625D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Pr="0073625D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73625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3625D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4960F0" w:rsidRPr="000975B7" w:rsidRDefault="0073625D" w:rsidP="00EC27E6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60F0" w:rsidRPr="002A05E2">
              <w:rPr>
                <w:rFonts w:ascii="Times New Roman" w:hAnsi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  <w:p w:rsidR="004960F0" w:rsidRPr="00031CEC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5E2">
              <w:rPr>
                <w:rFonts w:ascii="Times New Roman" w:hAnsi="Times New Roman"/>
                <w:sz w:val="24"/>
                <w:szCs w:val="24"/>
              </w:rPr>
              <w:t xml:space="preserve"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</w:t>
            </w:r>
            <w:r>
              <w:rPr>
                <w:rFonts w:ascii="Times New Roman" w:hAnsi="Times New Roman"/>
                <w:sz w:val="24"/>
                <w:szCs w:val="24"/>
              </w:rPr>
              <w:t>цена предложения которого меньше.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</w:t>
            </w:r>
            <w:r w:rsidRPr="00031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1.1.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конкурсными   предложениями   будет   производиться   комиссией   в день, установленный в качестве окончательного их представления или продленного окончательного срока по 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следующему адресу: 222518, Республика Беларусь,  Минская обл.,  г. Борисов,  ул. Чапаева 64 в </w:t>
            </w:r>
            <w:r w:rsidRPr="00E4517E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6C4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</w:t>
            </w:r>
            <w:r w:rsidR="007A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2.  Все участники, представившие предложения в установленные сроки, или   их   представители  вправе  присутствовать  при  вскрытии конвертов с   конкурсными  предложениями. Представитель участника должен иметь доверенность с указанием данных ему полномочий. В иных заседании конкурсной комиссии претендент не участвует.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3. При вскрытии конвертов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цена его конкурсного предложения, условия поставки товара (выполнения работ, оказания услуг), порядок расчетов. Данные заносятся в протокол заседания  комиссии.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4.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5.  К дальнейшему участию в конкурсе допускаются только те конкурсные предложения, которые объявлены при вскрытии конвертов.</w:t>
            </w:r>
          </w:p>
          <w:p w:rsidR="004960F0" w:rsidRDefault="004960F0" w:rsidP="000929A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6. Конкурсные предложения,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1.  Рассмотрению  на соответствие требованиям конкурсных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предложения, прошедшие процедуру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конкурсными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2.   Комиссия   может   просить   участников  дать  разъяснения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представленным   ими  конкурсным  предложениям.  При  этом  не 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изменение сути предложений. Не допускается также изменение цены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или  внесение  других  изменений  и  (или)  дополнений,  вследствие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предложение, не соответствующее требованиям конкурсных документов, стало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соответствовать   этим  требованиям  (за  исключением  исправления  ошибок,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включая  арифметические,  и устранения неточностей по предложению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(организатора)).</w:t>
            </w:r>
          </w:p>
          <w:p w:rsidR="00A035D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3.   В  случае  выявления  несоответствий  предложения 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может  уведомить  об  этом  участника,  представившего такое предложение,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предложить  ему  внести  соответствующие  изменения в течение 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срока.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1. Комиссия вправе отклонить конкретное конкурсное предложение в случаях, когда: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п.2.5 Постановления Совета Министров Республики Беларусь от 15.03.2012 №229 «О совершенствовании отношений в области закупок товаров (работ, услуг) за счет собственных средств»;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07AA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4960F0" w:rsidRPr="0083135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предложение содержит экономически </w:t>
            </w: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невыгодные для заказчика условия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.    Уведомление    участник</w:t>
            </w:r>
            <w:proofErr w:type="gram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P685"/>
            <w:bookmarkEnd w:id="1"/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4960F0" w:rsidRPr="00EB4538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О  результатах  выбора  участника-победителя  будет  направлено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 уведомление  всем участникам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proofErr w:type="gramEnd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2.  Сообщение  о  результате  открытого  конкурса заказчик размещает    на    официальном    сайте   после   заключения   договора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участником-победителем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B38" w:rsidRPr="00CA519A" w:rsidTr="00A576DA">
        <w:trPr>
          <w:trHeight w:val="736"/>
        </w:trPr>
        <w:tc>
          <w:tcPr>
            <w:tcW w:w="628" w:type="dxa"/>
            <w:vAlign w:val="center"/>
          </w:tcPr>
          <w:p w:rsidR="00145B38" w:rsidRDefault="00145B38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14" w:type="dxa"/>
            <w:tcBorders>
              <w:right w:val="single" w:sz="4" w:space="0" w:color="000000"/>
            </w:tcBorders>
          </w:tcPr>
          <w:p w:rsidR="00145B38" w:rsidRPr="00145B38" w:rsidRDefault="00145B38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</w:tc>
        <w:tc>
          <w:tcPr>
            <w:tcW w:w="6926" w:type="dxa"/>
            <w:gridSpan w:val="4"/>
            <w:tcBorders>
              <w:left w:val="single" w:sz="4" w:space="0" w:color="000000"/>
            </w:tcBorders>
          </w:tcPr>
          <w:p w:rsidR="00145B38" w:rsidRPr="00DB690E" w:rsidRDefault="00145B38" w:rsidP="00EC27E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>
              <w:t>Не применяется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конкурса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 в случае:</w:t>
            </w:r>
          </w:p>
          <w:p w:rsidR="004960F0" w:rsidRPr="00122F98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0FC"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="002A10FC"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становленном порядке.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отсутствия необходимого объема финансирования;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4960F0" w:rsidRPr="00597326" w:rsidRDefault="004960F0" w:rsidP="00EC27E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 w:rsidR="00D243B2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08C2" w:rsidRDefault="004960F0" w:rsidP="00EC27E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ab/>
              <w:t xml:space="preserve">В случае если процедура не состоялась, Комиссия по проведению  закупок вправе принять решении о проведении 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 или перейти к иной процедуре закупки.</w:t>
            </w:r>
          </w:p>
        </w:tc>
      </w:tr>
      <w:tr w:rsidR="00A576DA" w:rsidRPr="00CA519A" w:rsidTr="00A576DA">
        <w:tc>
          <w:tcPr>
            <w:tcW w:w="628" w:type="dxa"/>
            <w:vAlign w:val="center"/>
          </w:tcPr>
          <w:p w:rsidR="00A576DA" w:rsidRDefault="00A576DA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14" w:type="dxa"/>
          </w:tcPr>
          <w:p w:rsidR="00A576DA" w:rsidRDefault="00A576DA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допуска товаров иностранного происхождения и поставщиков, предлагающих такие товары</w:t>
            </w:r>
          </w:p>
        </w:tc>
        <w:tc>
          <w:tcPr>
            <w:tcW w:w="6926" w:type="dxa"/>
            <w:gridSpan w:val="4"/>
          </w:tcPr>
          <w:p w:rsidR="00A576DA" w:rsidRPr="00DB690E" w:rsidRDefault="007A4336" w:rsidP="00A576DA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>
              <w:rPr>
                <w:szCs w:val="28"/>
              </w:rPr>
              <w:t>Не устанавливается (справка)</w:t>
            </w:r>
          </w:p>
        </w:tc>
      </w:tr>
      <w:tr w:rsidR="00133319" w:rsidRPr="00CA519A" w:rsidTr="00A576DA">
        <w:tc>
          <w:tcPr>
            <w:tcW w:w="628" w:type="dxa"/>
            <w:vAlign w:val="center"/>
          </w:tcPr>
          <w:p w:rsidR="00133319" w:rsidRDefault="00133319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714" w:type="dxa"/>
          </w:tcPr>
          <w:p w:rsidR="00133319" w:rsidRPr="00133319" w:rsidRDefault="00133319" w:rsidP="001333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95"/>
              <w:jc w:val="both"/>
              <w:rPr>
                <w:rFonts w:ascii="Times New Roman" w:hAnsi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133319">
              <w:rPr>
                <w:rFonts w:ascii="Times New Roman" w:hAnsi="Times New Roman"/>
                <w:b/>
                <w:color w:val="242424"/>
                <w:sz w:val="24"/>
                <w:szCs w:val="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6926" w:type="dxa"/>
            <w:gridSpan w:val="4"/>
          </w:tcPr>
          <w:p w:rsidR="00133319" w:rsidRPr="00133319" w:rsidRDefault="00146D18" w:rsidP="001333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cho" w:hAnsi="Times New Roman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применяется</w:t>
            </w:r>
          </w:p>
        </w:tc>
      </w:tr>
      <w:tr w:rsidR="00133319" w:rsidRPr="00CA519A" w:rsidTr="00A576DA">
        <w:tc>
          <w:tcPr>
            <w:tcW w:w="628" w:type="dxa"/>
            <w:vAlign w:val="center"/>
          </w:tcPr>
          <w:p w:rsidR="00133319" w:rsidRDefault="00133319" w:rsidP="001333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640" w:type="dxa"/>
            <w:gridSpan w:val="5"/>
          </w:tcPr>
          <w:p w:rsidR="00133319" w:rsidRPr="00CA519A" w:rsidRDefault="00133319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закупках, в соответствии с которыми проводится процедура закупки</w:t>
            </w:r>
          </w:p>
          <w:p w:rsidR="00133319" w:rsidRPr="009208C2" w:rsidRDefault="00133319" w:rsidP="00133319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 конкурс  проводится  в  соответствии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  и Порядком закупок товаров (работ, услуг) за счет собственных средств ОАО «БЗМП», 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утвержденного Решением наблюдательного совета (протокол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наблюдательного совета ОАО «БЗМП» </w:t>
            </w:r>
            <w:r w:rsidRPr="00E75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343 от</w:t>
            </w:r>
            <w:r w:rsidRPr="00E7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13.06.2022, №353 от 23.12.2022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3B6A08" w:rsidRDefault="003B6A08" w:rsidP="008C53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86" w:rsidRDefault="00557CDA" w:rsidP="00476A0B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№2                       </w:t>
      </w:r>
      <w:r w:rsidR="00E729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А.А. Новиченок</w:t>
      </w:r>
    </w:p>
    <w:p w:rsidR="00122F98" w:rsidRDefault="00122F98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122F98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E31"/>
    <w:multiLevelType w:val="hybridMultilevel"/>
    <w:tmpl w:val="3932A536"/>
    <w:lvl w:ilvl="0" w:tplc="8A488450">
      <w:start w:val="1"/>
      <w:numFmt w:val="decimal"/>
      <w:lvlText w:val="2.2.9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1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D15115"/>
    <w:multiLevelType w:val="hybridMultilevel"/>
    <w:tmpl w:val="9058F324"/>
    <w:lvl w:ilvl="0" w:tplc="106ED37A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8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744463F"/>
    <w:multiLevelType w:val="hybridMultilevel"/>
    <w:tmpl w:val="19761254"/>
    <w:lvl w:ilvl="0" w:tplc="3A3EE7A2">
      <w:start w:val="1"/>
      <w:numFmt w:val="decimal"/>
      <w:lvlText w:val="2.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C3493"/>
    <w:multiLevelType w:val="multilevel"/>
    <w:tmpl w:val="A6E42440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9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5"/>
  </w:num>
  <w:num w:numId="5">
    <w:abstractNumId w:val="0"/>
  </w:num>
  <w:num w:numId="6">
    <w:abstractNumId w:val="20"/>
  </w:num>
  <w:num w:numId="7">
    <w:abstractNumId w:val="13"/>
  </w:num>
  <w:num w:numId="8">
    <w:abstractNumId w:val="14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4"/>
  </w:num>
  <w:num w:numId="18">
    <w:abstractNumId w:val="21"/>
  </w:num>
  <w:num w:numId="19">
    <w:abstractNumId w:val="18"/>
  </w:num>
  <w:num w:numId="20">
    <w:abstractNumId w:val="17"/>
  </w:num>
  <w:num w:numId="21">
    <w:abstractNumId w:val="22"/>
  </w:num>
  <w:num w:numId="22">
    <w:abstractNumId w:val="12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F2"/>
    <w:rsid w:val="00007827"/>
    <w:rsid w:val="00011310"/>
    <w:rsid w:val="000204FC"/>
    <w:rsid w:val="00021C14"/>
    <w:rsid w:val="00023F2A"/>
    <w:rsid w:val="00031CEC"/>
    <w:rsid w:val="000354C4"/>
    <w:rsid w:val="00035BE6"/>
    <w:rsid w:val="0005133D"/>
    <w:rsid w:val="0005722B"/>
    <w:rsid w:val="00061D83"/>
    <w:rsid w:val="00063A93"/>
    <w:rsid w:val="00064EDB"/>
    <w:rsid w:val="000673E3"/>
    <w:rsid w:val="00081530"/>
    <w:rsid w:val="000853E2"/>
    <w:rsid w:val="000929AC"/>
    <w:rsid w:val="0009462D"/>
    <w:rsid w:val="000975B7"/>
    <w:rsid w:val="000B373B"/>
    <w:rsid w:val="000F1527"/>
    <w:rsid w:val="0010382A"/>
    <w:rsid w:val="00103D87"/>
    <w:rsid w:val="00105E44"/>
    <w:rsid w:val="001063D9"/>
    <w:rsid w:val="001118FF"/>
    <w:rsid w:val="0011466E"/>
    <w:rsid w:val="00122F98"/>
    <w:rsid w:val="00123004"/>
    <w:rsid w:val="00132ADC"/>
    <w:rsid w:val="00133319"/>
    <w:rsid w:val="00142675"/>
    <w:rsid w:val="00145B38"/>
    <w:rsid w:val="00146D18"/>
    <w:rsid w:val="001656C0"/>
    <w:rsid w:val="00165FE6"/>
    <w:rsid w:val="0017081C"/>
    <w:rsid w:val="001B599A"/>
    <w:rsid w:val="001C5966"/>
    <w:rsid w:val="001D2A3D"/>
    <w:rsid w:val="001E6BAD"/>
    <w:rsid w:val="001F1E80"/>
    <w:rsid w:val="001F2140"/>
    <w:rsid w:val="001F7F86"/>
    <w:rsid w:val="00207718"/>
    <w:rsid w:val="00222E5B"/>
    <w:rsid w:val="002253DC"/>
    <w:rsid w:val="00226327"/>
    <w:rsid w:val="00240814"/>
    <w:rsid w:val="00240BE4"/>
    <w:rsid w:val="00242B1C"/>
    <w:rsid w:val="00247E32"/>
    <w:rsid w:val="0025719B"/>
    <w:rsid w:val="00257855"/>
    <w:rsid w:val="0026094E"/>
    <w:rsid w:val="00277A71"/>
    <w:rsid w:val="002A05E2"/>
    <w:rsid w:val="002A0BE7"/>
    <w:rsid w:val="002A10FC"/>
    <w:rsid w:val="002B68A5"/>
    <w:rsid w:val="002C104C"/>
    <w:rsid w:val="002D1E00"/>
    <w:rsid w:val="002D483F"/>
    <w:rsid w:val="002D6C76"/>
    <w:rsid w:val="002F2E6F"/>
    <w:rsid w:val="002F65B7"/>
    <w:rsid w:val="00320E5D"/>
    <w:rsid w:val="00322F8C"/>
    <w:rsid w:val="00335451"/>
    <w:rsid w:val="0034114C"/>
    <w:rsid w:val="003B6A08"/>
    <w:rsid w:val="003C2408"/>
    <w:rsid w:val="003C785D"/>
    <w:rsid w:val="003D1270"/>
    <w:rsid w:val="003E15BF"/>
    <w:rsid w:val="00404DD9"/>
    <w:rsid w:val="004055CA"/>
    <w:rsid w:val="00405A2D"/>
    <w:rsid w:val="0040628E"/>
    <w:rsid w:val="004134C8"/>
    <w:rsid w:val="0042135F"/>
    <w:rsid w:val="004356A8"/>
    <w:rsid w:val="00437288"/>
    <w:rsid w:val="00440D0A"/>
    <w:rsid w:val="00452EF0"/>
    <w:rsid w:val="0045410C"/>
    <w:rsid w:val="00460979"/>
    <w:rsid w:val="00476A0B"/>
    <w:rsid w:val="00477B7B"/>
    <w:rsid w:val="00485ABF"/>
    <w:rsid w:val="004960F0"/>
    <w:rsid w:val="004A05C1"/>
    <w:rsid w:val="004A7A04"/>
    <w:rsid w:val="004D71BD"/>
    <w:rsid w:val="004E1FDC"/>
    <w:rsid w:val="004F166A"/>
    <w:rsid w:val="004F58B5"/>
    <w:rsid w:val="005018DB"/>
    <w:rsid w:val="00502268"/>
    <w:rsid w:val="0051176E"/>
    <w:rsid w:val="005201DC"/>
    <w:rsid w:val="005269D3"/>
    <w:rsid w:val="0053447A"/>
    <w:rsid w:val="00545C8A"/>
    <w:rsid w:val="00547216"/>
    <w:rsid w:val="0055329D"/>
    <w:rsid w:val="00557993"/>
    <w:rsid w:val="00557CDA"/>
    <w:rsid w:val="005804A9"/>
    <w:rsid w:val="00583EAB"/>
    <w:rsid w:val="005A6142"/>
    <w:rsid w:val="005B2295"/>
    <w:rsid w:val="005B2BDF"/>
    <w:rsid w:val="005C72A6"/>
    <w:rsid w:val="005D19A8"/>
    <w:rsid w:val="005D3F00"/>
    <w:rsid w:val="005E04D1"/>
    <w:rsid w:val="005E476C"/>
    <w:rsid w:val="005E4BFF"/>
    <w:rsid w:val="005E5E84"/>
    <w:rsid w:val="005F31EF"/>
    <w:rsid w:val="005F7A6B"/>
    <w:rsid w:val="00600D11"/>
    <w:rsid w:val="006028A7"/>
    <w:rsid w:val="00605886"/>
    <w:rsid w:val="00634F48"/>
    <w:rsid w:val="00636BC0"/>
    <w:rsid w:val="00643300"/>
    <w:rsid w:val="006556C8"/>
    <w:rsid w:val="00664CDF"/>
    <w:rsid w:val="00665B34"/>
    <w:rsid w:val="0066711B"/>
    <w:rsid w:val="00674ADF"/>
    <w:rsid w:val="0068127B"/>
    <w:rsid w:val="0068255C"/>
    <w:rsid w:val="00694670"/>
    <w:rsid w:val="006A374E"/>
    <w:rsid w:val="006B40B2"/>
    <w:rsid w:val="006C43BA"/>
    <w:rsid w:val="006C4A07"/>
    <w:rsid w:val="006C73DE"/>
    <w:rsid w:val="006E7DAF"/>
    <w:rsid w:val="006F70AF"/>
    <w:rsid w:val="0070322E"/>
    <w:rsid w:val="007158EA"/>
    <w:rsid w:val="007309A4"/>
    <w:rsid w:val="0073625D"/>
    <w:rsid w:val="00740196"/>
    <w:rsid w:val="00742C32"/>
    <w:rsid w:val="00755EEF"/>
    <w:rsid w:val="007613D7"/>
    <w:rsid w:val="00763C83"/>
    <w:rsid w:val="0076638D"/>
    <w:rsid w:val="00770D36"/>
    <w:rsid w:val="007716B7"/>
    <w:rsid w:val="00780ADF"/>
    <w:rsid w:val="00790182"/>
    <w:rsid w:val="00791921"/>
    <w:rsid w:val="00797AB0"/>
    <w:rsid w:val="007A09F3"/>
    <w:rsid w:val="007A4336"/>
    <w:rsid w:val="007A5FD2"/>
    <w:rsid w:val="007B56D4"/>
    <w:rsid w:val="007B6C37"/>
    <w:rsid w:val="007C41AF"/>
    <w:rsid w:val="007D7F7B"/>
    <w:rsid w:val="007E01B2"/>
    <w:rsid w:val="007E07AA"/>
    <w:rsid w:val="007F255F"/>
    <w:rsid w:val="007F73EA"/>
    <w:rsid w:val="00810A7F"/>
    <w:rsid w:val="00815DE2"/>
    <w:rsid w:val="0082781D"/>
    <w:rsid w:val="0083135F"/>
    <w:rsid w:val="00855CCE"/>
    <w:rsid w:val="008811AC"/>
    <w:rsid w:val="00881A1E"/>
    <w:rsid w:val="00884135"/>
    <w:rsid w:val="0089562F"/>
    <w:rsid w:val="008A5B62"/>
    <w:rsid w:val="008B3714"/>
    <w:rsid w:val="008B7C6A"/>
    <w:rsid w:val="008C0935"/>
    <w:rsid w:val="008C4E8F"/>
    <w:rsid w:val="008C53F2"/>
    <w:rsid w:val="008D3093"/>
    <w:rsid w:val="008D3D30"/>
    <w:rsid w:val="008D5039"/>
    <w:rsid w:val="008F3121"/>
    <w:rsid w:val="009207E6"/>
    <w:rsid w:val="009208C2"/>
    <w:rsid w:val="00923393"/>
    <w:rsid w:val="00924824"/>
    <w:rsid w:val="00963D5D"/>
    <w:rsid w:val="009728A6"/>
    <w:rsid w:val="00974D97"/>
    <w:rsid w:val="00984A4C"/>
    <w:rsid w:val="00985463"/>
    <w:rsid w:val="00986C63"/>
    <w:rsid w:val="009915D9"/>
    <w:rsid w:val="0099523C"/>
    <w:rsid w:val="009A0FBD"/>
    <w:rsid w:val="009A2143"/>
    <w:rsid w:val="009A535C"/>
    <w:rsid w:val="009B24EE"/>
    <w:rsid w:val="009C240F"/>
    <w:rsid w:val="009C2719"/>
    <w:rsid w:val="009D64CD"/>
    <w:rsid w:val="009E1172"/>
    <w:rsid w:val="009E5AC4"/>
    <w:rsid w:val="009F0E0D"/>
    <w:rsid w:val="00A0109D"/>
    <w:rsid w:val="00A035D0"/>
    <w:rsid w:val="00A03BFC"/>
    <w:rsid w:val="00A04083"/>
    <w:rsid w:val="00A07323"/>
    <w:rsid w:val="00A23D14"/>
    <w:rsid w:val="00A33B12"/>
    <w:rsid w:val="00A34224"/>
    <w:rsid w:val="00A349C1"/>
    <w:rsid w:val="00A349D6"/>
    <w:rsid w:val="00A3677E"/>
    <w:rsid w:val="00A37B89"/>
    <w:rsid w:val="00A41982"/>
    <w:rsid w:val="00A516A1"/>
    <w:rsid w:val="00A576DA"/>
    <w:rsid w:val="00A57D4B"/>
    <w:rsid w:val="00A660BF"/>
    <w:rsid w:val="00A73744"/>
    <w:rsid w:val="00A81525"/>
    <w:rsid w:val="00A9107F"/>
    <w:rsid w:val="00A91768"/>
    <w:rsid w:val="00A93E83"/>
    <w:rsid w:val="00AB1EFA"/>
    <w:rsid w:val="00AB34B9"/>
    <w:rsid w:val="00AC4A7D"/>
    <w:rsid w:val="00AD3FD8"/>
    <w:rsid w:val="00AE5B93"/>
    <w:rsid w:val="00AE7A1A"/>
    <w:rsid w:val="00B032AB"/>
    <w:rsid w:val="00B274C0"/>
    <w:rsid w:val="00B31D8E"/>
    <w:rsid w:val="00B33EEF"/>
    <w:rsid w:val="00B41D0F"/>
    <w:rsid w:val="00B64A6A"/>
    <w:rsid w:val="00B977AF"/>
    <w:rsid w:val="00BA1B5A"/>
    <w:rsid w:val="00BB1FDD"/>
    <w:rsid w:val="00BB36DB"/>
    <w:rsid w:val="00BB7289"/>
    <w:rsid w:val="00BC63D0"/>
    <w:rsid w:val="00BD7045"/>
    <w:rsid w:val="00BE162D"/>
    <w:rsid w:val="00BF4B1B"/>
    <w:rsid w:val="00C0370A"/>
    <w:rsid w:val="00C15122"/>
    <w:rsid w:val="00C22459"/>
    <w:rsid w:val="00C52573"/>
    <w:rsid w:val="00C53E72"/>
    <w:rsid w:val="00C672E9"/>
    <w:rsid w:val="00C72837"/>
    <w:rsid w:val="00C917EC"/>
    <w:rsid w:val="00C9399D"/>
    <w:rsid w:val="00CA519A"/>
    <w:rsid w:val="00CB674A"/>
    <w:rsid w:val="00CC06EC"/>
    <w:rsid w:val="00CC7745"/>
    <w:rsid w:val="00CD2957"/>
    <w:rsid w:val="00CF25D2"/>
    <w:rsid w:val="00CF41EF"/>
    <w:rsid w:val="00D0547E"/>
    <w:rsid w:val="00D1063C"/>
    <w:rsid w:val="00D16841"/>
    <w:rsid w:val="00D243B2"/>
    <w:rsid w:val="00D5064E"/>
    <w:rsid w:val="00D62EFA"/>
    <w:rsid w:val="00D64AEB"/>
    <w:rsid w:val="00D65BA0"/>
    <w:rsid w:val="00D803A4"/>
    <w:rsid w:val="00D910A9"/>
    <w:rsid w:val="00D963A8"/>
    <w:rsid w:val="00DA2DEA"/>
    <w:rsid w:val="00DA5181"/>
    <w:rsid w:val="00DB690E"/>
    <w:rsid w:val="00DB70B3"/>
    <w:rsid w:val="00DC0ADD"/>
    <w:rsid w:val="00DC104F"/>
    <w:rsid w:val="00DC6EFF"/>
    <w:rsid w:val="00DD3DD3"/>
    <w:rsid w:val="00DD5067"/>
    <w:rsid w:val="00DF5930"/>
    <w:rsid w:val="00E00FB0"/>
    <w:rsid w:val="00E106C7"/>
    <w:rsid w:val="00E12E42"/>
    <w:rsid w:val="00E15425"/>
    <w:rsid w:val="00E23491"/>
    <w:rsid w:val="00E25380"/>
    <w:rsid w:val="00E26E53"/>
    <w:rsid w:val="00E31F02"/>
    <w:rsid w:val="00E4160D"/>
    <w:rsid w:val="00E4517E"/>
    <w:rsid w:val="00E500E0"/>
    <w:rsid w:val="00E50431"/>
    <w:rsid w:val="00E61B11"/>
    <w:rsid w:val="00E729BF"/>
    <w:rsid w:val="00E73AAB"/>
    <w:rsid w:val="00E745BA"/>
    <w:rsid w:val="00E754AF"/>
    <w:rsid w:val="00E7612F"/>
    <w:rsid w:val="00E82438"/>
    <w:rsid w:val="00E82EBD"/>
    <w:rsid w:val="00E9059B"/>
    <w:rsid w:val="00E91AEA"/>
    <w:rsid w:val="00EB74DE"/>
    <w:rsid w:val="00EC27E6"/>
    <w:rsid w:val="00ED2265"/>
    <w:rsid w:val="00EE6394"/>
    <w:rsid w:val="00EF15BA"/>
    <w:rsid w:val="00EF7458"/>
    <w:rsid w:val="00F04216"/>
    <w:rsid w:val="00F043AC"/>
    <w:rsid w:val="00F05BB5"/>
    <w:rsid w:val="00F13B83"/>
    <w:rsid w:val="00F17186"/>
    <w:rsid w:val="00F172BA"/>
    <w:rsid w:val="00F242F9"/>
    <w:rsid w:val="00F4168C"/>
    <w:rsid w:val="00F479DF"/>
    <w:rsid w:val="00F50B72"/>
    <w:rsid w:val="00FA3869"/>
    <w:rsid w:val="00FB0514"/>
    <w:rsid w:val="00FB3545"/>
    <w:rsid w:val="00FC480B"/>
    <w:rsid w:val="00FC63C7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header"/>
    <w:basedOn w:val="a"/>
    <w:link w:val="ab"/>
    <w:uiPriority w:val="99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e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0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Без интервала Знак"/>
    <w:basedOn w:val="a0"/>
    <w:link w:val="ac"/>
    <w:uiPriority w:val="1"/>
    <w:rsid w:val="00322F8C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00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8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header"/>
    <w:basedOn w:val="a"/>
    <w:link w:val="ab"/>
    <w:uiPriority w:val="99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e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0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Без интервала Знак"/>
    <w:basedOn w:val="a0"/>
    <w:link w:val="ac"/>
    <w:uiPriority w:val="1"/>
    <w:rsid w:val="00322F8C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00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8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med@borime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18DFBCD3DC5532E616D1B5AA49B72AA76F77E0B9D5A1E3208E740F7DF83ECB6D26C0DCA389F3041511D0D91937p6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17EEF2841723C080988627559E4ACBF8D3FBE8258BEBCBE375DCDB0ED3C1358CCDA71FE170A969B3F3DA75D872s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512A-113B-47E6-8375-3E59EE25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4915</Words>
  <Characters>28017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7</cp:revision>
  <cp:lastPrinted>2023-05-15T11:04:00Z</cp:lastPrinted>
  <dcterms:created xsi:type="dcterms:W3CDTF">2023-04-10T09:09:00Z</dcterms:created>
  <dcterms:modified xsi:type="dcterms:W3CDTF">2023-05-15T11:05:00Z</dcterms:modified>
</cp:coreProperties>
</file>