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  <w:r w:rsidR="00F6050A">
        <w:rPr>
          <w:sz w:val="28"/>
          <w:szCs w:val="28"/>
        </w:rPr>
        <w:t xml:space="preserve"> </w:t>
      </w:r>
    </w:p>
    <w:p w:rsidR="00F6050A" w:rsidRPr="00FD3872" w:rsidRDefault="00F6050A" w:rsidP="00F6050A">
      <w:pPr>
        <w:spacing w:line="240" w:lineRule="exac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05"/>
        <w:gridCol w:w="708"/>
        <w:gridCol w:w="4678"/>
      </w:tblGrid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7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6C0AE8" w:rsidRPr="001E16AF" w:rsidRDefault="006B5DDD" w:rsidP="001E16AF">
            <w:pPr>
              <w:pStyle w:val="a7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2A67F3" w:rsidRPr="002A67F3" w:rsidRDefault="00B87965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t>Машина бумагорезательная гильотинная</w:t>
            </w:r>
          </w:p>
          <w:p w:rsidR="002F216A" w:rsidRDefault="00B87965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 комплект</w:t>
            </w:r>
          </w:p>
          <w:p w:rsidR="00B87965" w:rsidRDefault="00B87965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комплект входит:</w:t>
            </w:r>
          </w:p>
          <w:p w:rsidR="00B87965" w:rsidRDefault="00B87965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Товар: машина бумагорезательная, 1шт; нож резательный, 4шт; комплект эксплуатационной и технической документации.</w:t>
            </w:r>
          </w:p>
          <w:p w:rsidR="00B87965" w:rsidRPr="00987A0D" w:rsidRDefault="00B87965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Работы (услуги): монтаж, пуско-наладочные работы, обучение работе обслуживающего персонала (в количестве  пяти машинистов резальных машин)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7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B87965" w:rsidRDefault="00B87965" w:rsidP="008A5D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3"/>
                <w:szCs w:val="23"/>
                <w:shd w:val="clear" w:color="auto" w:fill="FFFFFF"/>
              </w:rPr>
            </w:pPr>
            <w:r w:rsidRPr="00B87965">
              <w:rPr>
                <w:sz w:val="23"/>
                <w:szCs w:val="23"/>
                <w:shd w:val="clear" w:color="auto" w:fill="FFFFFF"/>
              </w:rPr>
              <w:t>28.95.11.370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B87965" w:rsidRDefault="00B87965" w:rsidP="008A5D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3"/>
                <w:szCs w:val="23"/>
                <w:shd w:val="clear" w:color="auto" w:fill="FFFFFF"/>
              </w:rPr>
            </w:pPr>
            <w:r w:rsidRPr="00B87965">
              <w:rPr>
                <w:sz w:val="23"/>
                <w:szCs w:val="23"/>
                <w:shd w:val="clear" w:color="auto" w:fill="FFFFFF"/>
              </w:rPr>
              <w:t>Машины бумагорезательные гильотинные</w:t>
            </w:r>
          </w:p>
          <w:p w:rsidR="00CF7E2E" w:rsidRPr="001E16AF" w:rsidRDefault="00CF7E2E" w:rsidP="00B879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7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AB09E7">
        <w:trPr>
          <w:trHeight w:val="1188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46781A" w:rsidRPr="00B87965" w:rsidRDefault="0046781A" w:rsidP="00B87965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B87965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B87965">
              <w:t xml:space="preserve"> </w:t>
            </w:r>
            <w:proofErr w:type="gramEnd"/>
          </w:p>
          <w:p w:rsidR="00B87965" w:rsidRDefault="00B87965" w:rsidP="00CD2585">
            <w:pPr>
              <w:pStyle w:val="a5"/>
              <w:numPr>
                <w:ilvl w:val="0"/>
                <w:numId w:val="17"/>
              </w:numPr>
              <w:spacing w:line="240" w:lineRule="exact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79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Конструктивные, технические и технологические требования к оборудованию</w:t>
            </w:r>
          </w:p>
          <w:p w:rsidR="00B87965" w:rsidRPr="00B87965" w:rsidRDefault="00B87965" w:rsidP="00B87965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Оборудование должно поставляться в комплекте со всеми составляющ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ми, обеспечивающими его качественную и безопасную работу. Оборудование должно быть новым, изготовленным одним производителем. Отсутствие повреждения (вмятин, царапин и пр.) поверхн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о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стей и установленных комплектующих.</w:t>
            </w:r>
          </w:p>
          <w:p w:rsidR="00B87965" w:rsidRPr="00B87965" w:rsidRDefault="00B87965" w:rsidP="00B8796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"/>
              <w:jc w:val="both"/>
            </w:pPr>
            <w:r>
              <w:t xml:space="preserve">1.2. </w:t>
            </w:r>
            <w:r w:rsidRPr="00B87965">
              <w:t>Тип машины – гильотинная (одноножевая)</w:t>
            </w:r>
            <w:r w:rsidR="00DB140D">
              <w:t>, состояние - новая</w:t>
            </w:r>
            <w:r w:rsidRPr="00B87965">
              <w:t>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Производительность (скорость реза) –  не менее 45 резов/мин.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Длина реза – 1150 мм.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Высота разрезаемой стопы – не менее 150 мм.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 xml:space="preserve">Точность индикации на дисплее положения </w:t>
            </w:r>
            <w:proofErr w:type="spellStart"/>
            <w:r w:rsidRPr="00B87965">
              <w:rPr>
                <w:rFonts w:ascii="Times New Roman" w:hAnsi="Times New Roman"/>
                <w:sz w:val="24"/>
                <w:szCs w:val="24"/>
              </w:rPr>
              <w:t>затла</w:t>
            </w:r>
            <w:proofErr w:type="spellEnd"/>
            <w:r w:rsidRPr="00B87965">
              <w:rPr>
                <w:rFonts w:ascii="Times New Roman" w:hAnsi="Times New Roman"/>
                <w:sz w:val="24"/>
                <w:szCs w:val="24"/>
              </w:rPr>
              <w:t xml:space="preserve"> – 0,01 мм или более точная. </w:t>
            </w:r>
          </w:p>
          <w:p w:rsid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Полуавтоматический и автоматический режим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Автоматический режим работы – выполнить первый рез вручную. Остальные резы машина выполнит автоматически.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ab/>
              <w:t>Полуавтоматический режим работы – каждый рез выполняется вручную, машина только двигает стопу бумаги на заданный размер.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Оптический индикатор линии реза.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 xml:space="preserve"> Устройство блокировки на ИК </w:t>
            </w:r>
            <w:proofErr w:type="gramStart"/>
            <w:r w:rsidRPr="00B87965">
              <w:rPr>
                <w:rFonts w:ascii="Times New Roman" w:hAnsi="Times New Roman"/>
                <w:sz w:val="24"/>
                <w:szCs w:val="24"/>
              </w:rPr>
              <w:t>лучах</w:t>
            </w:r>
            <w:proofErr w:type="gramEnd"/>
            <w:r w:rsidRPr="00B87965">
              <w:rPr>
                <w:rFonts w:ascii="Times New Roman" w:hAnsi="Times New Roman"/>
                <w:sz w:val="24"/>
                <w:szCs w:val="24"/>
              </w:rPr>
              <w:t xml:space="preserve"> - обязательно.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ab/>
              <w:t>Система ИК – барьера. По бокам от рабочей зоны располагаются вынесенные консоли с источниками. Лучи проходят так, что полностью закрывают доступ к ножу: при пересечении луча привод ножа нельзя будет активировать, а если пересечь барьер в процессе резки, нож мгновенно остановится.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Управление работой машины с пульта. Русифицированное меню – обязательно.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1.11.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 xml:space="preserve"> Механизм предохранения от перегрузок (болт-предохранитель от перегрузки ножа при попадании твердых предметов под нож).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Плавное управление степенью прижима с помощью специальной ручки.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 xml:space="preserve"> Центральный стол с воздушной подушкой.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Передние и боковые столы с воздушной подушкой.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Двуручное управление резом с запретом повторных резов.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1.16. </w:t>
            </w:r>
            <w:r w:rsidR="00B87965" w:rsidRPr="00B87965">
              <w:rPr>
                <w:rFonts w:ascii="Times New Roman" w:hAnsi="Times New Roman"/>
                <w:iCs/>
                <w:sz w:val="24"/>
                <w:szCs w:val="24"/>
              </w:rPr>
              <w:t xml:space="preserve">Подача </w:t>
            </w:r>
            <w:proofErr w:type="spellStart"/>
            <w:r w:rsidR="00B87965" w:rsidRPr="00B87965">
              <w:rPr>
                <w:rFonts w:ascii="Times New Roman" w:hAnsi="Times New Roman"/>
                <w:iCs/>
                <w:sz w:val="24"/>
                <w:szCs w:val="24"/>
              </w:rPr>
              <w:t>затла</w:t>
            </w:r>
            <w:proofErr w:type="spellEnd"/>
            <w:r w:rsidR="00B87965" w:rsidRPr="00B87965">
              <w:rPr>
                <w:rFonts w:ascii="Times New Roman" w:hAnsi="Times New Roman"/>
                <w:iCs/>
                <w:sz w:val="24"/>
                <w:szCs w:val="24"/>
              </w:rPr>
              <w:t xml:space="preserve"> с бесступенчатой регулировкой скорости (частотно-регулируемый привод).</w:t>
            </w:r>
          </w:p>
          <w:p w:rsidR="00B87965" w:rsidRPr="00B87965" w:rsidRDefault="00CD2585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</w:pPr>
            <w:r>
              <w:t xml:space="preserve">1.17. </w:t>
            </w:r>
            <w:r w:rsidR="00B87965" w:rsidRPr="00B87965">
              <w:t>Лифт для смены ножа и юстировки спереди.</w:t>
            </w:r>
          </w:p>
          <w:p w:rsidR="00B87965" w:rsidRPr="00B87965" w:rsidRDefault="00CD2585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</w:pPr>
            <w:r>
              <w:t xml:space="preserve">1.18. </w:t>
            </w:r>
            <w:r w:rsidR="00B87965" w:rsidRPr="00B87965">
              <w:t>Система юстировки ножа в нижней точке.</w:t>
            </w:r>
          </w:p>
          <w:p w:rsidR="00B87965" w:rsidRPr="00B87965" w:rsidRDefault="00CD2585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color w:val="000000"/>
              </w:rPr>
            </w:pPr>
            <w:r>
              <w:t xml:space="preserve">1.19. </w:t>
            </w:r>
            <w:r w:rsidR="00B87965" w:rsidRPr="00B87965">
              <w:t>Номинальная мощность электрооборудования: не более 5 кВт.</w:t>
            </w:r>
          </w:p>
          <w:p w:rsidR="00B87965" w:rsidRPr="00B87965" w:rsidRDefault="00CD2585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1.20. </w:t>
            </w:r>
            <w:r w:rsidR="00B87965" w:rsidRPr="00B87965">
              <w:t>Параметры напряжения электропитания: 380В, 50Гц.</w:t>
            </w:r>
          </w:p>
          <w:p w:rsidR="00B87965" w:rsidRPr="00B87965" w:rsidRDefault="00CD2585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 </w:t>
            </w:r>
            <w:r w:rsidR="00B87965" w:rsidRPr="00B87965">
              <w:rPr>
                <w:color w:val="000000"/>
              </w:rPr>
              <w:t>Дополнительно в поставку – 4 ножа в футляре (обязательно).</w:t>
            </w:r>
          </w:p>
          <w:p w:rsidR="00B87965" w:rsidRDefault="00CD2585" w:rsidP="00CD2585">
            <w:pPr>
              <w:pStyle w:val="a7"/>
              <w:numPr>
                <w:ilvl w:val="1"/>
                <w:numId w:val="18"/>
              </w:numPr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B87965" w:rsidRPr="00CD2585">
              <w:rPr>
                <w:iCs/>
              </w:rPr>
              <w:t xml:space="preserve">Степень защиты электрооборудования – не ниже </w:t>
            </w:r>
            <w:r w:rsidR="00B87965" w:rsidRPr="00CD2585">
              <w:rPr>
                <w:iCs/>
                <w:lang w:val="en-US"/>
              </w:rPr>
              <w:t>IP</w:t>
            </w:r>
            <w:r w:rsidR="00B87965" w:rsidRPr="00CD2585">
              <w:rPr>
                <w:iCs/>
              </w:rPr>
              <w:t xml:space="preserve"> 54.</w:t>
            </w:r>
          </w:p>
          <w:p w:rsidR="00DB140D" w:rsidRPr="00CD2585" w:rsidRDefault="00DB140D" w:rsidP="00DB140D">
            <w:pPr>
              <w:pStyle w:val="a7"/>
              <w:tabs>
                <w:tab w:val="left" w:pos="111"/>
                <w:tab w:val="left" w:pos="1330"/>
              </w:tabs>
              <w:spacing w:line="240" w:lineRule="exact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1.23. Срок гарантии – не менее 24 месяцев. </w:t>
            </w:r>
            <w:r w:rsidRPr="00DB140D">
              <w:rPr>
                <w:iCs/>
              </w:rPr>
              <w:t>Срок отклика по гарантийному случаю не более 24 часов. Послегарантийное обслуживание не менее 10 лет. Наличие сервисного центра на территории РБ или с учетом территориального обслуживания</w:t>
            </w:r>
          </w:p>
          <w:p w:rsidR="00B87965" w:rsidRPr="00B87965" w:rsidRDefault="00CD258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25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B87965" w:rsidRPr="00B879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Требования к электронным компонентам и средствам измерения.</w:t>
            </w:r>
          </w:p>
          <w:p w:rsidR="00B87965" w:rsidRPr="00B87965" w:rsidRDefault="00B87965" w:rsidP="00CD2585">
            <w:pPr>
              <w:pStyle w:val="a5"/>
              <w:tabs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>2.</w:t>
            </w:r>
            <w:r w:rsidR="00CD258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Оборудование должно иметь защитные блокировки, ограждения, приспособления. Оборудование и узлы должны быть маркированы и идентифицированы в соо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т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ветствии со схемами.</w:t>
            </w:r>
          </w:p>
          <w:p w:rsidR="00B87965" w:rsidRPr="00B87965" w:rsidRDefault="00B8796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>2.</w:t>
            </w:r>
            <w:r w:rsidR="00CD2585">
              <w:rPr>
                <w:rFonts w:ascii="Times New Roman" w:hAnsi="Times New Roman"/>
                <w:sz w:val="24"/>
                <w:szCs w:val="24"/>
              </w:rPr>
              <w:t>2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Pr="00B87965"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Электронные компоненты и комплектующие должны быть в исполнении для европейского рынка, новые, не старше 2015г.</w:t>
            </w:r>
            <w:proofErr w:type="gramStart"/>
            <w:r w:rsidRPr="00B8796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879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87965" w:rsidRPr="00B87965" w:rsidRDefault="00B87965" w:rsidP="00CD2585">
            <w:pPr>
              <w:spacing w:line="240" w:lineRule="exact"/>
              <w:jc w:val="both"/>
            </w:pPr>
            <w:r w:rsidRPr="00B87965">
              <w:t>2.</w:t>
            </w:r>
            <w:r w:rsidR="00CD2585">
              <w:t>3</w:t>
            </w:r>
            <w:r w:rsidRPr="00B87965">
              <w:t>. Панель оператора от 7”, интерфейс на русском языке, с мн</w:t>
            </w:r>
            <w:r w:rsidRPr="00B87965">
              <w:t>о</w:t>
            </w:r>
            <w:r w:rsidRPr="00B87965">
              <w:t xml:space="preserve">гоуровневым доступом. Отображение параметров процесса в режиме </w:t>
            </w:r>
            <w:proofErr w:type="spellStart"/>
            <w:r w:rsidRPr="00B87965">
              <w:t>online</w:t>
            </w:r>
            <w:proofErr w:type="spellEnd"/>
            <w:r w:rsidRPr="00B87965">
              <w:t xml:space="preserve">. </w:t>
            </w:r>
            <w:proofErr w:type="gramStart"/>
            <w:r w:rsidRPr="00B87965">
              <w:t>Контроль за</w:t>
            </w:r>
            <w:proofErr w:type="gramEnd"/>
            <w:r w:rsidRPr="00B87965">
              <w:t xml:space="preserve"> машиной, отображение сообщений о неисправностях.</w:t>
            </w:r>
          </w:p>
          <w:p w:rsidR="00B87965" w:rsidRPr="00B87965" w:rsidRDefault="00B87965" w:rsidP="00CD2585">
            <w:pPr>
              <w:spacing w:line="240" w:lineRule="exact"/>
              <w:jc w:val="both"/>
            </w:pPr>
            <w:r w:rsidRPr="00B87965">
              <w:t xml:space="preserve">2.4. </w:t>
            </w:r>
            <w:proofErr w:type="gramStart"/>
            <w:r w:rsidRPr="00B87965">
              <w:t>Д</w:t>
            </w:r>
            <w:proofErr w:type="gramEnd"/>
            <w:r w:rsidRPr="00B87965">
              <w:t xml:space="preserve">ля электронного оборудования (частотные привода, </w:t>
            </w:r>
            <w:proofErr w:type="spellStart"/>
            <w:r w:rsidRPr="00B87965">
              <w:t>сервоконтроллеры</w:t>
            </w:r>
            <w:proofErr w:type="spellEnd"/>
            <w:r w:rsidRPr="00B87965">
              <w:t>, сервопривода, другие программируемые устройства) наличие рабочих программ (проектов в виде файлов с расширением соответствующим применяемым программам для программирования), настроечных таблиц на электронном носителе.</w:t>
            </w:r>
          </w:p>
          <w:p w:rsidR="00B87965" w:rsidRPr="00B87965" w:rsidRDefault="00CD2585" w:rsidP="00CD2585">
            <w:pPr>
              <w:spacing w:line="240" w:lineRule="exact"/>
              <w:jc w:val="both"/>
            </w:pPr>
            <w:r>
              <w:t>2.5</w:t>
            </w:r>
            <w:r w:rsidR="00B87965" w:rsidRPr="00B87965">
              <w:t>. Для программируемых контроллеров, панели оператора - наличие рабочих программ (образов) на электронном носителе с возможностью быстрой переустановки образа (рабочей програ</w:t>
            </w:r>
            <w:r w:rsidR="00B87965" w:rsidRPr="00B87965">
              <w:t>м</w:t>
            </w:r>
            <w:r w:rsidR="00B87965" w:rsidRPr="00B87965">
              <w:t>мы). В комплекте поставки должны быть кабеля для подключения, программное обеспечение для загрузки образа (рабочей программы).</w:t>
            </w:r>
          </w:p>
          <w:p w:rsidR="00B87965" w:rsidRPr="00B87965" w:rsidRDefault="00B87965" w:rsidP="00CD2585">
            <w:pPr>
              <w:spacing w:line="240" w:lineRule="exact"/>
              <w:jc w:val="both"/>
            </w:pPr>
            <w:r w:rsidRPr="00B87965">
              <w:t>2.</w:t>
            </w:r>
            <w:r w:rsidR="00CD2585">
              <w:t>6</w:t>
            </w:r>
            <w:r w:rsidRPr="00B87965">
              <w:t>.</w:t>
            </w:r>
            <w:r w:rsidRPr="00B87965">
              <w:rPr>
                <w:lang w:val="en-US"/>
              </w:rPr>
              <w:t>  </w:t>
            </w:r>
            <w:r w:rsidRPr="00B87965">
              <w:t>Оборудование должно</w:t>
            </w:r>
            <w:r w:rsidR="00CD2585">
              <w:t xml:space="preserve"> </w:t>
            </w:r>
            <w:r w:rsidRPr="00B87965">
              <w:t>поставляться в комплекте со всеми составляющ</w:t>
            </w:r>
            <w:r w:rsidRPr="00B87965">
              <w:t>и</w:t>
            </w:r>
            <w:r w:rsidRPr="00B87965">
              <w:t>ми, обеспечивающими его качественною и безопасною работу, без дополнительных устройств и приспособлений.</w:t>
            </w:r>
          </w:p>
          <w:p w:rsidR="00B87965" w:rsidRPr="00B87965" w:rsidRDefault="00B8796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>2.</w:t>
            </w:r>
            <w:r w:rsidR="00CD2585">
              <w:rPr>
                <w:rFonts w:ascii="Times New Roman" w:hAnsi="Times New Roman"/>
                <w:sz w:val="24"/>
                <w:szCs w:val="24"/>
              </w:rPr>
              <w:t>7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Pr="00B87965"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Наличие сертифицированного сервис центра на территории РБ.</w:t>
            </w:r>
          </w:p>
          <w:p w:rsidR="00B87965" w:rsidRPr="00B87965" w:rsidRDefault="00B8796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>2.</w:t>
            </w:r>
            <w:r w:rsidR="00CD2585">
              <w:rPr>
                <w:rFonts w:ascii="Times New Roman" w:hAnsi="Times New Roman"/>
                <w:sz w:val="24"/>
                <w:szCs w:val="24"/>
              </w:rPr>
              <w:t>8.</w:t>
            </w:r>
            <w:r w:rsidRPr="00B87965"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При наличии шкал средств измерений, входящих в состав закупаемого оборудования, должны быть в единицах СИ: давление – Па, температура - °С, вла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ж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ность - %.</w:t>
            </w:r>
          </w:p>
          <w:p w:rsidR="00B87965" w:rsidRPr="00B87965" w:rsidRDefault="00CD2585" w:rsidP="00B87965">
            <w:pPr>
              <w:spacing w:line="240" w:lineRule="exact"/>
              <w:ind w:firstLine="567"/>
              <w:jc w:val="both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3.</w:t>
            </w:r>
            <w:r w:rsidR="00B87965" w:rsidRPr="00B87965">
              <w:rPr>
                <w:b/>
                <w:iCs/>
                <w:u w:val="single"/>
              </w:rPr>
              <w:t xml:space="preserve"> Требования к оборудованию в части охраны труда, окружающей среды и промышленной безопасности</w:t>
            </w:r>
          </w:p>
          <w:p w:rsidR="00B87965" w:rsidRPr="00B87965" w:rsidRDefault="00CD2585" w:rsidP="00CD2585">
            <w:pPr>
              <w:pStyle w:val="a5"/>
              <w:tabs>
                <w:tab w:val="left" w:pos="395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Соответствие требованиям охраны труда и промышленной санитарии РБ, де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й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ствующим в Республике Беларусь и ЕС, в том числе:</w:t>
            </w:r>
          </w:p>
          <w:p w:rsidR="00B87965" w:rsidRPr="00B87965" w:rsidRDefault="00CD2585" w:rsidP="00CD2585">
            <w:pPr>
              <w:pStyle w:val="a5"/>
              <w:tabs>
                <w:tab w:val="left" w:pos="53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Наличие автоматических блокировок, ограждений, приспособлений, для обе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с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печения безаварийной и безопасной работы оборудования.</w:t>
            </w:r>
          </w:p>
          <w:p w:rsidR="00B87965" w:rsidRPr="00B87965" w:rsidRDefault="00CD2585" w:rsidP="00CD258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Наличие кнопки аварийной остановки оборудования.</w:t>
            </w:r>
          </w:p>
          <w:p w:rsidR="00B87965" w:rsidRPr="00B87965" w:rsidRDefault="00CD258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Доступность осмотра, ремонта, санитарной обработки оборудования.</w:t>
            </w:r>
          </w:p>
          <w:p w:rsidR="00B87965" w:rsidRPr="00B87965" w:rsidRDefault="00CD2585" w:rsidP="00CD2585">
            <w:pPr>
              <w:pStyle w:val="a5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Уровень шума на рабочих местах при любом режиме работы оборуд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о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вания не более 80 дБ.</w:t>
            </w:r>
          </w:p>
          <w:p w:rsidR="00B87965" w:rsidRPr="00B87965" w:rsidRDefault="00CD2585" w:rsidP="00CD2585">
            <w:pPr>
              <w:pStyle w:val="a5"/>
              <w:tabs>
                <w:tab w:val="left" w:pos="567"/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Замеры уровня шума при работе оборудования будут проводиться аккредитованной лабораторией в присутствии представителя продавца. В случае пр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е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вышения уровня шума более 80 дБ при любом режиме работы, оборудование не будет пр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и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нято в эксплуатацию.</w:t>
            </w:r>
          </w:p>
          <w:p w:rsidR="00B87965" w:rsidRPr="00B87965" w:rsidRDefault="00CD2585" w:rsidP="00CD2585">
            <w:pPr>
              <w:pStyle w:val="a5"/>
              <w:tabs>
                <w:tab w:val="left" w:pos="567"/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Оборудование должно отвечать требованиям ГОСТ 12.2.003-91 "Система стандартов безопасности труда. Оборудование производственное. Общие требов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а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б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лике Беларусь.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  <w:tab w:val="left" w:pos="1134"/>
              </w:tabs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4.</w:t>
            </w:r>
            <w:r w:rsidR="00B87965" w:rsidRPr="00B879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Требования к поставляемой с оборудованием документации.</w:t>
            </w:r>
          </w:p>
          <w:p w:rsidR="00B87965" w:rsidRPr="00B87965" w:rsidRDefault="00B87965" w:rsidP="00CD2585">
            <w:pPr>
              <w:tabs>
                <w:tab w:val="left" w:pos="1134"/>
              </w:tabs>
              <w:spacing w:line="240" w:lineRule="exact"/>
              <w:jc w:val="both"/>
            </w:pPr>
            <w:r w:rsidRPr="00B87965">
              <w:t>В комплект поставляемой с оборудованием документации должны входить: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</w:t>
            </w:r>
            <w:r>
              <w:t xml:space="preserve">. </w:t>
            </w:r>
            <w:proofErr w:type="gramStart"/>
            <w:r w:rsidR="00B87965" w:rsidRPr="00B87965">
              <w:t xml:space="preserve">Инструкция по эксплуатации и обслуживанию на русском языке </w:t>
            </w:r>
            <w:r w:rsidR="00B87965" w:rsidRPr="00B87965">
              <w:rPr>
                <w:color w:val="000000"/>
              </w:rPr>
              <w:t>(на бумажном и электронном носителях)</w:t>
            </w:r>
            <w:r w:rsidR="00B87965" w:rsidRPr="00B87965">
              <w:t>.</w:t>
            </w:r>
            <w:proofErr w:type="gramEnd"/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.2</w:t>
            </w:r>
            <w:r>
              <w:t xml:space="preserve">. </w:t>
            </w:r>
            <w:r w:rsidR="00B87965" w:rsidRPr="00B87965">
              <w:t>Технические паспорта на все элементы системы на русском или англи</w:t>
            </w:r>
            <w:r w:rsidR="00B87965" w:rsidRPr="00B87965">
              <w:t>й</w:t>
            </w:r>
            <w:r w:rsidR="00B87965" w:rsidRPr="00B87965">
              <w:t>ском языке.</w:t>
            </w:r>
          </w:p>
          <w:p w:rsidR="00B87965" w:rsidRPr="00B87965" w:rsidRDefault="00CD2585" w:rsidP="00B87965">
            <w:pPr>
              <w:tabs>
                <w:tab w:val="left" w:pos="1276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3</w:t>
            </w:r>
            <w:r w:rsidR="00B87965" w:rsidRPr="00B87965">
              <w:t>. Каталог деталей и сборочных единиц на бумажном носителе (на русском или английском языках).</w:t>
            </w:r>
          </w:p>
          <w:p w:rsidR="00B87965" w:rsidRPr="00B87965" w:rsidRDefault="00CD2585" w:rsidP="00CD2585">
            <w:pPr>
              <w:tabs>
                <w:tab w:val="left" w:pos="1276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4.</w:t>
            </w:r>
            <w:r w:rsidR="00B87965" w:rsidRPr="00B87965">
              <w:t> Электрические схемы, соответствующие компоновке поставляемого оборудования, оформленные согласно международному стандарту IEC 61082-1:2006 (</w:t>
            </w:r>
            <w:proofErr w:type="spellStart"/>
            <w:r w:rsidR="00B87965" w:rsidRPr="00B87965">
              <w:t>Preparation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of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documents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used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in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electrotechnology</w:t>
            </w:r>
            <w:proofErr w:type="spellEnd"/>
            <w:r w:rsidR="00B87965" w:rsidRPr="00B87965">
              <w:t>).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5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>Схемы пневматические, гидравлич</w:t>
            </w:r>
            <w:r w:rsidR="00B87965" w:rsidRPr="00B87965">
              <w:t>е</w:t>
            </w:r>
            <w:r w:rsidR="00B87965" w:rsidRPr="00B87965">
              <w:t xml:space="preserve">ские, схемы </w:t>
            </w:r>
            <w:r w:rsidR="00B87965" w:rsidRPr="00B87965">
              <w:rPr>
                <w:lang w:val="en-US"/>
              </w:rPr>
              <w:t>P</w:t>
            </w:r>
            <w:r w:rsidR="00B87965" w:rsidRPr="00B87965">
              <w:t>&amp;</w:t>
            </w:r>
            <w:r w:rsidR="00B87965" w:rsidRPr="00B87965">
              <w:rPr>
                <w:lang w:val="en-US"/>
              </w:rPr>
              <w:t>ID</w:t>
            </w:r>
            <w:r w:rsidR="00B87965" w:rsidRPr="00B87965">
              <w:t xml:space="preserve"> на русском языке.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6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>Спецификация механических, пневматических, гидравлических, электрич</w:t>
            </w:r>
            <w:r w:rsidR="00B87965" w:rsidRPr="00B87965">
              <w:t>е</w:t>
            </w:r>
            <w:r w:rsidR="00B87965" w:rsidRPr="00B87965">
              <w:t>ских и электронных элементов оборудования, расходных материалов на русском или английском языке.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7</w:t>
            </w:r>
            <w:r w:rsidR="00B87965" w:rsidRPr="00B87965">
              <w:t>. Сертификат страны происхождения оборудования.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8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 xml:space="preserve">Сертификат качества </w:t>
            </w:r>
            <w:r w:rsidR="00B87965" w:rsidRPr="00B87965">
              <w:rPr>
                <w:lang w:val="en-US"/>
              </w:rPr>
              <w:t>ISO</w:t>
            </w:r>
            <w:r w:rsidR="00B87965" w:rsidRPr="00B87965">
              <w:t>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9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>Перечень сигнализаций аварийных состояний (аварий) с расшифровкой на русском языке и способы их устранения.</w:t>
            </w:r>
          </w:p>
          <w:p w:rsidR="00B87965" w:rsidRPr="00B87965" w:rsidRDefault="00CD2585" w:rsidP="00CD2585">
            <w:pPr>
              <w:tabs>
                <w:tab w:val="left" w:pos="133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10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>Эксплуатационная документация в части обеспечения безопасности должна содержать: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.10.1</w:t>
            </w:r>
            <w:r>
              <w:t>.</w:t>
            </w:r>
            <w:r w:rsidR="00B87965" w:rsidRPr="00B87965">
              <w:t> Спецификацию оснастки, инструмента и приспособлений, обеспечивающих безопасное выполнение всех предусмотренных работ по монтажу (демо</w:t>
            </w:r>
            <w:r w:rsidR="00B87965" w:rsidRPr="00B87965">
              <w:t>н</w:t>
            </w:r>
            <w:r w:rsidR="00B87965" w:rsidRPr="00B87965">
              <w:t xml:space="preserve">тажу), вводу в эксплуатацию и эксплуатации; правила монтажа (демонтажа) и способы предупреждения возможных ошибок, приводящих к созданию опасных </w:t>
            </w:r>
            <w:r>
              <w:t xml:space="preserve"> </w:t>
            </w:r>
            <w:r w:rsidR="00B87965" w:rsidRPr="00B87965">
              <w:t>ситу</w:t>
            </w:r>
            <w:r w:rsidR="00B87965" w:rsidRPr="00B87965">
              <w:t>а</w:t>
            </w:r>
            <w:r w:rsidR="00B87965" w:rsidRPr="00B87965">
              <w:t>ций.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.10.2</w:t>
            </w:r>
            <w:r>
              <w:t>.</w:t>
            </w:r>
            <w:r w:rsidR="00B87965" w:rsidRPr="00B87965">
              <w:t> Требования к размещению производственного оборудования в производственных помещениях, обеспечивающих удобство и безопасность при использ</w:t>
            </w:r>
            <w:r w:rsidR="00B87965" w:rsidRPr="00B87965">
              <w:t>о</w:t>
            </w:r>
            <w:r w:rsidR="00B87965" w:rsidRPr="00B87965">
              <w:t>вании оборудования по назначению, техническом его обслуживании и ремонте, а также требования по оснащению помещений средствами защиты, не входящими в конструкцию производственного оборудования.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.10.3</w:t>
            </w:r>
            <w:r>
              <w:t>.</w:t>
            </w:r>
            <w:r w:rsidR="00B87965" w:rsidRPr="00B87965">
              <w:t> Требования к обслуживающему персоналу по использованию средств индивидуальной защиты.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.10.4</w:t>
            </w:r>
            <w:r>
              <w:t>.</w:t>
            </w:r>
            <w:r w:rsidR="00B87965" w:rsidRPr="00B87965">
              <w:t> Граничные условия внешних воздействий  и воздействий производственной среды, при которых безопасность производственного оборудования сохран</w:t>
            </w:r>
            <w:r w:rsidR="00B87965" w:rsidRPr="00B87965">
              <w:t>я</w:t>
            </w:r>
            <w:r w:rsidR="00B87965" w:rsidRPr="00B87965">
              <w:t>ется.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.10.5</w:t>
            </w:r>
            <w:r>
              <w:t>.</w:t>
            </w:r>
            <w:r w:rsidR="00B87965" w:rsidRPr="00B87965">
              <w:t> Правила управления оборудованием на всех предусмотренных режимах его работы и действия работающего в случаях возникновения опасных ситу</w:t>
            </w:r>
            <w:r w:rsidR="00B87965" w:rsidRPr="00B87965">
              <w:t>а</w:t>
            </w:r>
            <w:r w:rsidR="00B87965" w:rsidRPr="00B87965">
              <w:t>ций.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.10.6</w:t>
            </w:r>
            <w:r>
              <w:t>.</w:t>
            </w:r>
            <w:r w:rsidR="00B87965" w:rsidRPr="00B87965">
              <w:t> Регламент технического обслуживания и приемов его безопасного выполнения.</w:t>
            </w:r>
          </w:p>
          <w:p w:rsidR="00B87965" w:rsidRPr="00B87965" w:rsidRDefault="00CD2585" w:rsidP="00CD2585">
            <w:pPr>
              <w:tabs>
                <w:tab w:val="left" w:pos="133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.10.7</w:t>
            </w:r>
            <w:r>
              <w:t>.</w:t>
            </w:r>
            <w:r w:rsidR="00B87965" w:rsidRPr="00B87965">
              <w:t xml:space="preserve"> Вся выше перечисленная документация должна быть предоставлена в печатном или электронном виде.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DB140D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color w:val="FF0000"/>
              </w:rPr>
            </w:pPr>
            <w:r w:rsidRPr="001E16AF">
              <w:t xml:space="preserve">Условия поставки: </w:t>
            </w:r>
            <w:r w:rsidR="00394581">
              <w:rPr>
                <w:lang w:val="en-US"/>
              </w:rPr>
              <w:t>CIP</w:t>
            </w:r>
            <w:r w:rsidR="00394581">
              <w:t>/</w:t>
            </w:r>
            <w:r w:rsidR="00394581">
              <w:rPr>
                <w:lang w:val="en-US"/>
              </w:rPr>
              <w:t>CPT</w:t>
            </w:r>
            <w:r w:rsidR="00394581">
              <w:t>/</w:t>
            </w:r>
            <w:r w:rsidR="00394581">
              <w:rPr>
                <w:lang w:val="en-US"/>
              </w:rPr>
              <w:t>DAP</w:t>
            </w:r>
            <w:r w:rsidR="00394581">
              <w:t>/</w:t>
            </w:r>
            <w:r w:rsidR="00394581">
              <w:rPr>
                <w:lang w:val="en-US"/>
              </w:rPr>
              <w:t>DDP</w:t>
            </w:r>
          </w:p>
          <w:p w:rsidR="00054059" w:rsidRPr="001E16AF" w:rsidRDefault="00DD79E0" w:rsidP="003945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394581">
              <w:t>4</w:t>
            </w:r>
            <w:r w:rsidR="005A0D0D">
              <w:t>х месяцев</w:t>
            </w:r>
            <w:r w:rsidRPr="001E16AF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AB09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</w:t>
            </w:r>
            <w:r w:rsidR="002A67F3">
              <w:t>стоимость товара, доставка, упаковка</w:t>
            </w:r>
            <w:r w:rsidR="00DB140D">
              <w:t>, монтаж, пуско-наладочные работы, обучения, гарантийное обслуживание в течение не менее 24 мес.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DB140D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 xml:space="preserve">Договор заключается в срок не ранее чем через </w:t>
            </w:r>
            <w:r w:rsidR="007256EF" w:rsidRPr="00DB140D">
              <w:rPr>
                <w:color w:val="000000" w:themeColor="text1"/>
              </w:rPr>
              <w:t>3</w:t>
            </w:r>
            <w:r w:rsidRPr="00DB140D">
              <w:rPr>
                <w:color w:val="000000" w:themeColor="text1"/>
              </w:rPr>
              <w:t xml:space="preserve"> рабочих дн</w:t>
            </w:r>
            <w:r w:rsidR="007256EF" w:rsidRPr="00DB140D">
              <w:rPr>
                <w:color w:val="000000" w:themeColor="text1"/>
              </w:rPr>
              <w:t>я</w:t>
            </w:r>
            <w:r w:rsidRPr="00DB140D">
              <w:rPr>
                <w:color w:val="000000" w:themeColor="text1"/>
              </w:rPr>
              <w:t xml:space="preserve"> со дня извещения участников о результате проведения процедуры закупки</w:t>
            </w:r>
            <w:r w:rsidR="00DB140D" w:rsidRPr="00DB140D">
              <w:rPr>
                <w:color w:val="000000" w:themeColor="text1"/>
              </w:rPr>
              <w:t xml:space="preserve"> в течение 20 календарных дней</w:t>
            </w:r>
            <w:r w:rsidRPr="00DB140D">
              <w:rPr>
                <w:color w:val="000000" w:themeColor="text1"/>
              </w:rPr>
              <w:t>.</w:t>
            </w:r>
          </w:p>
          <w:p w:rsidR="00DB140D" w:rsidRPr="00DB140D" w:rsidRDefault="00DB140D" w:rsidP="00DB140D">
            <w:pPr>
              <w:spacing w:line="240" w:lineRule="exact"/>
              <w:ind w:firstLine="601"/>
              <w:jc w:val="both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DB140D" w:rsidRPr="00DB140D" w:rsidRDefault="00DB140D" w:rsidP="00DB140D">
            <w:pPr>
              <w:pStyle w:val="af2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B14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Договор </w:t>
            </w:r>
            <w:r w:rsidRPr="00DB14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победителем-резидентом РБ</w:t>
            </w:r>
            <w:r w:rsidRPr="00DB140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будет заключен на условиях конкурсного </w:t>
            </w:r>
            <w:r w:rsidRPr="00DB140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предложения в рублях РБ или в валютном эквиваленте   с оплатой в рублях РБ по официальным курсам НБ РБ с  учетом проведения процедуры переговоров о снижении цены. </w:t>
            </w:r>
          </w:p>
          <w:p w:rsidR="00DB140D" w:rsidRPr="00DB140D" w:rsidRDefault="00DB140D" w:rsidP="00DB140D">
            <w:pPr>
              <w:pStyle w:val="Style7"/>
              <w:spacing w:line="240" w:lineRule="exact"/>
              <w:ind w:right="-2" w:firstLine="567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 xml:space="preserve">Контракт с победителем-нерезидентом РБ будет заключен </w:t>
            </w:r>
            <w:r w:rsidRPr="00DB140D">
              <w:rPr>
                <w:iCs/>
                <w:color w:val="000000" w:themeColor="text1"/>
              </w:rPr>
              <w:t xml:space="preserve">на условиях конкурсного предложения  </w:t>
            </w:r>
            <w:r w:rsidRPr="00DB140D">
              <w:rPr>
                <w:color w:val="000000" w:themeColor="text1"/>
              </w:rPr>
              <w:t xml:space="preserve">в валюте, предложенной участником </w:t>
            </w:r>
            <w:r w:rsidRPr="00DB140D">
              <w:rPr>
                <w:iCs/>
                <w:color w:val="000000" w:themeColor="text1"/>
              </w:rPr>
              <w:t>с  учетом проведения процедуры переговоров о снижении цены</w:t>
            </w:r>
            <w:r w:rsidRPr="00DB140D">
              <w:rPr>
                <w:color w:val="000000" w:themeColor="text1"/>
              </w:rPr>
              <w:t>.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  <w:p w:rsidR="00DB140D" w:rsidRPr="00DB140D" w:rsidRDefault="00DB140D" w:rsidP="00DB140D">
            <w:pPr>
              <w:pStyle w:val="Style7"/>
              <w:spacing w:line="240" w:lineRule="exact"/>
              <w:ind w:right="-2" w:firstLine="567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DB140D" w:rsidRPr="00DB140D" w:rsidRDefault="00DB140D" w:rsidP="00DB140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 xml:space="preserve">         </w:t>
            </w:r>
            <w:r w:rsidRPr="00DB140D">
              <w:rPr>
                <w:color w:val="000000" w:themeColor="text1"/>
              </w:rPr>
              <w:t>Заказчик оставляет за собой право запрашивать у участника-победителя банковскую гарантию о надлежащем исполнении договора (контракта)</w:t>
            </w:r>
          </w:p>
          <w:p w:rsidR="00A110EE" w:rsidRPr="00DB140D" w:rsidRDefault="00DB140D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DB140D">
              <w:rPr>
                <w:rStyle w:val="word-wrapper"/>
                <w:rFonts w:eastAsia="MS Mincho"/>
                <w:color w:val="000000" w:themeColor="text1"/>
                <w:shd w:val="clear" w:color="auto" w:fill="FFFFFF"/>
              </w:rPr>
              <w:t xml:space="preserve">          </w:t>
            </w:r>
            <w:r w:rsidR="00A110EE" w:rsidRPr="00DB140D">
              <w:rPr>
                <w:rStyle w:val="word-wrapper"/>
                <w:rFonts w:eastAsia="MS Mincho"/>
                <w:color w:val="000000" w:themeColor="text1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7" w:history="1">
              <w:r w:rsidR="00FF352A" w:rsidRPr="001E16AF">
                <w:rPr>
                  <w:rStyle w:val="ac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c"/>
                  <w:u w:val="none"/>
                </w:rPr>
                <w:t>.</w:t>
              </w:r>
              <w:r w:rsidR="00FF352A" w:rsidRPr="001E16AF">
                <w:rPr>
                  <w:rStyle w:val="ac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c"/>
                  <w:u w:val="none"/>
                </w:rPr>
                <w:t>_</w:t>
              </w:r>
              <w:r w:rsidR="00FF352A" w:rsidRPr="001E16AF">
                <w:rPr>
                  <w:rStyle w:val="ac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c"/>
                  <w:u w:val="none"/>
                </w:rPr>
                <w:t>@</w:t>
              </w:r>
              <w:r w:rsidR="00FF352A" w:rsidRPr="001E16AF">
                <w:rPr>
                  <w:rStyle w:val="ac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c"/>
                  <w:u w:val="none"/>
                </w:rPr>
                <w:t>.</w:t>
              </w:r>
              <w:r w:rsidR="00FF352A" w:rsidRPr="001E16AF">
                <w:rPr>
                  <w:rStyle w:val="ac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</w:t>
            </w:r>
            <w:r w:rsidR="00DB140D">
              <w:t>машины бумагорезательной</w:t>
            </w:r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>Подача предложений – до 13.00 «</w:t>
            </w:r>
            <w:r w:rsidR="00DB140D">
              <w:t>10</w:t>
            </w:r>
            <w:r w:rsidRPr="001E16AF">
              <w:t xml:space="preserve">»  </w:t>
            </w:r>
            <w:r w:rsidR="00C925CD">
              <w:t>февраля</w:t>
            </w:r>
            <w:r w:rsidR="002A67F3">
              <w:t xml:space="preserve">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>- коммерческое предложение (форма прилагается)</w:t>
            </w:r>
            <w:r w:rsidR="00DB140D">
              <w:rPr>
                <w:color w:val="000000" w:themeColor="text1"/>
              </w:rPr>
              <w:t>;</w:t>
            </w:r>
          </w:p>
          <w:p w:rsidR="00DB140D" w:rsidRDefault="00DB140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спецификация с описанием предлагаемого товара (форма прилагается);</w:t>
            </w:r>
          </w:p>
          <w:p w:rsidR="00DB140D" w:rsidRPr="002A67F3" w:rsidRDefault="00DB140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документы и сведения в соответствии с п.11</w:t>
            </w:r>
          </w:p>
          <w:p w:rsidR="00DD79E0" w:rsidRPr="001E16AF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793809" w:rsidRPr="001E16AF">
              <w:t>, 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ША, евро</w:t>
            </w:r>
            <w:r w:rsidR="002A67F3">
              <w:t>, рубли РФ</w:t>
            </w:r>
            <w:r w:rsidR="00793809" w:rsidRPr="001E16A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A110EE" w:rsidRPr="001E16AF" w:rsidRDefault="00FF352A" w:rsidP="00C925CD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DB140D" w:rsidRPr="002950E3" w:rsidRDefault="00DB140D" w:rsidP="00DB140D">
            <w:pPr>
              <w:spacing w:line="240" w:lineRule="exact"/>
              <w:ind w:left="33"/>
              <w:jc w:val="both"/>
            </w:pPr>
            <w:r w:rsidRPr="002950E3">
              <w:t>1. Копия свидетельства о регистрации юридического лица.</w:t>
            </w:r>
          </w:p>
          <w:p w:rsidR="00DB140D" w:rsidRPr="002950E3" w:rsidRDefault="00DB140D" w:rsidP="00DB140D">
            <w:pPr>
              <w:spacing w:line="240" w:lineRule="exact"/>
              <w:ind w:left="33"/>
              <w:jc w:val="both"/>
            </w:pPr>
            <w:r w:rsidRPr="002950E3">
              <w:t>2. Заявление участника об отсутствии задолженности по налогам, сборам и пеням.</w:t>
            </w:r>
          </w:p>
          <w:p w:rsidR="00DB140D" w:rsidRPr="002950E3" w:rsidRDefault="00DB140D" w:rsidP="00DB140D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DB140D" w:rsidRPr="002950E3" w:rsidRDefault="00DB140D" w:rsidP="00DB140D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lastRenderedPageBreak/>
              <w:t xml:space="preserve"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2950E3">
              <w:rPr>
                <w:rFonts w:eastAsiaTheme="minorHAnsi"/>
              </w:rPr>
              <w:t>поставщиков (подрядчиков, исполнителей), временно не допускаемых к закупкам</w:t>
            </w:r>
            <w:r w:rsidRPr="002950E3">
              <w:rPr>
                <w:color w:val="auto"/>
              </w:rPr>
              <w:t>.</w:t>
            </w:r>
          </w:p>
          <w:p w:rsidR="00DB140D" w:rsidRPr="002950E3" w:rsidRDefault="00DB140D" w:rsidP="00DB140D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DB140D" w:rsidRPr="002950E3" w:rsidRDefault="00DB140D" w:rsidP="00DB140D">
            <w:pPr>
              <w:spacing w:line="240" w:lineRule="exact"/>
              <w:ind w:left="33"/>
              <w:jc w:val="both"/>
            </w:pPr>
            <w:r w:rsidRPr="002950E3"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DB140D" w:rsidRPr="002950E3" w:rsidRDefault="00DB140D" w:rsidP="00DB140D">
            <w:pPr>
              <w:spacing w:line="240" w:lineRule="exact"/>
              <w:jc w:val="both"/>
            </w:pPr>
            <w:r w:rsidRPr="002950E3">
              <w:t>6. Сведения о наличии опыта поставок у участника аналогичного предмету закупки оборудования за период 2019-2022г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DB140D" w:rsidRPr="002950E3" w:rsidRDefault="00DB140D" w:rsidP="00DB140D">
            <w:pPr>
              <w:spacing w:line="240" w:lineRule="exact"/>
              <w:jc w:val="both"/>
              <w:rPr>
                <w:rFonts w:eastAsia="MS Minngs"/>
              </w:rPr>
            </w:pPr>
            <w:r>
              <w:t>7</w:t>
            </w:r>
            <w:r w:rsidRPr="002950E3">
              <w:t xml:space="preserve">. Заявление участника о </w:t>
            </w:r>
            <w:r w:rsidRPr="002950E3">
              <w:rPr>
                <w:rFonts w:eastAsia="MS Minngs"/>
              </w:rPr>
              <w:t>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РБ) в соответствии с требованиями фирмы производителя.</w:t>
            </w:r>
          </w:p>
          <w:p w:rsidR="00A110EE" w:rsidRPr="001E16AF" w:rsidRDefault="00FC2E47" w:rsidP="00A110EE">
            <w:pPr>
              <w:spacing w:line="240" w:lineRule="exact"/>
              <w:ind w:left="33"/>
              <w:jc w:val="both"/>
            </w:pPr>
            <w:r>
              <w:rPr>
                <w:rStyle w:val="word-wrapper"/>
                <w:shd w:val="clear" w:color="auto" w:fill="FFFFFF"/>
              </w:rPr>
              <w:t>8</w:t>
            </w:r>
            <w:bookmarkStart w:id="0" w:name="_GoBack"/>
            <w:bookmarkEnd w:id="0"/>
            <w:r w:rsidR="00DB140D">
              <w:rPr>
                <w:rStyle w:val="word-wrapper"/>
                <w:shd w:val="clear" w:color="auto" w:fill="FFFFFF"/>
              </w:rPr>
              <w:t xml:space="preserve">. </w:t>
            </w:r>
            <w:r w:rsidR="00A110EE"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lastRenderedPageBreak/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A110EE" w:rsidRPr="000A2074" w:rsidRDefault="00A110EE" w:rsidP="00A110E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13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EC1266" w:rsidRPr="00C925CD" w:rsidRDefault="00EC1266" w:rsidP="0084543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highlight w:val="yellow"/>
              </w:rPr>
            </w:pPr>
            <w:r w:rsidRPr="006F1D3E"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3905" w:type="dxa"/>
          </w:tcPr>
          <w:p w:rsidR="00680462" w:rsidRPr="001E16AF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386" w:type="dxa"/>
            <w:gridSpan w:val="2"/>
          </w:tcPr>
          <w:p w:rsidR="00680462" w:rsidRPr="006F1D3E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6F1D3E"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680462" w:rsidRPr="006F1D3E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F1D3E">
              <w:t>Не применяется</w:t>
            </w:r>
          </w:p>
          <w:p w:rsidR="00680462" w:rsidRPr="00C925CD" w:rsidRDefault="00680462" w:rsidP="00C925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highlight w:val="yellow"/>
                <w:shd w:val="clear" w:color="auto" w:fill="FFFFFF"/>
              </w:rPr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680462" w:rsidRPr="001E16AF" w:rsidRDefault="006F1D3E" w:rsidP="00845435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  <w:lang w:val="en-US"/>
              </w:rPr>
              <w:t>8</w:t>
            </w:r>
            <w:r w:rsidR="00845435">
              <w:rPr>
                <w:rStyle w:val="h-normal"/>
                <w:rFonts w:eastAsiaTheme="majorEastAsia"/>
              </w:rPr>
              <w:t>8</w:t>
            </w:r>
            <w:r>
              <w:rPr>
                <w:rStyle w:val="h-normal"/>
                <w:rFonts w:eastAsiaTheme="majorEastAsia"/>
                <w:lang w:val="en-US"/>
              </w:rPr>
              <w:t xml:space="preserve"> 000.00 </w:t>
            </w:r>
            <w:r w:rsidR="00680462">
              <w:rPr>
                <w:rStyle w:val="h-normal"/>
                <w:rFonts w:eastAsiaTheme="majorEastAsia"/>
              </w:rPr>
              <w:t>рублей РБ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386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68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1E16AF">
              <w:t>1</w:t>
            </w:r>
            <w:r>
              <w:t>8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1E16AF">
              <w:t xml:space="preserve">Выписка из списка производителей (подрядчиков, </w:t>
            </w:r>
            <w:r w:rsidRPr="001E16AF">
              <w:lastRenderedPageBreak/>
              <w:t>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680462" w:rsidRDefault="00680462" w:rsidP="00680462">
            <w:pPr>
              <w:spacing w:line="240" w:lineRule="exact"/>
              <w:jc w:val="both"/>
            </w:pPr>
            <w:r>
              <w:lastRenderedPageBreak/>
              <w:t xml:space="preserve">Производители </w:t>
            </w:r>
            <w:r w:rsidRPr="001E16AF">
              <w:t>(официальны</w:t>
            </w:r>
            <w:r>
              <w:t>е</w:t>
            </w:r>
            <w:r w:rsidRPr="001E16AF">
              <w:t xml:space="preserve"> торговы</w:t>
            </w:r>
            <w:r>
              <w:t>е</w:t>
            </w:r>
            <w:r w:rsidRPr="001E16AF">
              <w:t xml:space="preserve"> представител</w:t>
            </w:r>
            <w:r>
              <w:t>и</w:t>
            </w:r>
            <w:r w:rsidRPr="001E16AF">
              <w:t>)</w:t>
            </w:r>
            <w:r>
              <w:t xml:space="preserve"> товаров, </w:t>
            </w:r>
            <w:r w:rsidRPr="001E16AF">
              <w:t>аналогичны</w:t>
            </w:r>
            <w:r>
              <w:t>х</w:t>
            </w:r>
            <w:r w:rsidRPr="001E16AF">
              <w:t xml:space="preserve"> </w:t>
            </w:r>
            <w:r w:rsidRPr="001E16AF">
              <w:lastRenderedPageBreak/>
              <w:t>подлежащим закупке</w:t>
            </w:r>
            <w:r>
              <w:t xml:space="preserve"> в </w:t>
            </w:r>
            <w:r w:rsidRPr="001E16AF">
              <w:t>Регистр</w:t>
            </w:r>
            <w:r>
              <w:t xml:space="preserve">е </w:t>
            </w:r>
            <w:r w:rsidRPr="001E16AF">
              <w:t xml:space="preserve"> производителей товаров (работ, услуг) и их сбытовых организаций (официальных торговых представителей)</w:t>
            </w:r>
            <w:r>
              <w:t xml:space="preserve"> отсутствуют</w:t>
            </w:r>
          </w:p>
          <w:p w:rsidR="00680462" w:rsidRPr="001E16AF" w:rsidRDefault="00680462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8"/>
        <w:ind w:firstLine="0"/>
        <w:rPr>
          <w:szCs w:val="28"/>
        </w:rPr>
      </w:pPr>
    </w:p>
    <w:p w:rsidR="00C548A6" w:rsidRPr="00930C88" w:rsidRDefault="00C548A6" w:rsidP="006C0AE8">
      <w:pPr>
        <w:pStyle w:val="a8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8"/>
        <w:ind w:firstLine="0"/>
        <w:rPr>
          <w:sz w:val="24"/>
          <w:szCs w:val="24"/>
        </w:rPr>
      </w:pPr>
    </w:p>
    <w:p w:rsidR="006C0AE8" w:rsidRPr="00930C88" w:rsidRDefault="00FC02A8" w:rsidP="006C0AE8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ый </w:t>
      </w:r>
      <w:r w:rsidR="00C548A6" w:rsidRPr="00930C88">
        <w:rPr>
          <w:sz w:val="24"/>
          <w:szCs w:val="24"/>
        </w:rPr>
        <w:t xml:space="preserve"> 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Д.Н. Галаганюк</w:t>
      </w:r>
    </w:p>
    <w:p w:rsidR="00AB09E7" w:rsidRDefault="00AB09E7"/>
    <w:p w:rsidR="00AB09E7" w:rsidRDefault="00AB09E7" w:rsidP="00AB09E7"/>
    <w:sectPr w:rsidR="00AB09E7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F341A5"/>
    <w:multiLevelType w:val="multilevel"/>
    <w:tmpl w:val="45485E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6B4FC9"/>
    <w:multiLevelType w:val="hybridMultilevel"/>
    <w:tmpl w:val="E4F64B34"/>
    <w:lvl w:ilvl="0" w:tplc="C2C0B62E">
      <w:start w:val="1"/>
      <w:numFmt w:val="decimal"/>
      <w:lvlText w:val="2.3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0E5C6E"/>
    <w:multiLevelType w:val="multilevel"/>
    <w:tmpl w:val="0A40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6B33C6"/>
    <w:multiLevelType w:val="multilevel"/>
    <w:tmpl w:val="DD4669B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45" w:hanging="660"/>
      </w:pPr>
      <w:rPr>
        <w:rFonts w:hint="default"/>
        <w:color w:val="000000"/>
      </w:rPr>
    </w:lvl>
    <w:lvl w:ilvl="2">
      <w:start w:val="22"/>
      <w:numFmt w:val="decimal"/>
      <w:lvlText w:val="%1.%2.%3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color w:val="000000"/>
      </w:rPr>
    </w:lvl>
  </w:abstractNum>
  <w:abstractNum w:abstractNumId="12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6"/>
  </w:num>
  <w:num w:numId="7">
    <w:abstractNumId w:val="3"/>
  </w:num>
  <w:num w:numId="8">
    <w:abstractNumId w:val="15"/>
  </w:num>
  <w:num w:numId="9">
    <w:abstractNumId w:val="8"/>
  </w:num>
  <w:num w:numId="10">
    <w:abstractNumId w:val="0"/>
  </w:num>
  <w:num w:numId="11">
    <w:abstractNumId w:val="14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148EF"/>
    <w:rsid w:val="00031E97"/>
    <w:rsid w:val="00040C3C"/>
    <w:rsid w:val="00054059"/>
    <w:rsid w:val="000A2029"/>
    <w:rsid w:val="000B729F"/>
    <w:rsid w:val="000C100E"/>
    <w:rsid w:val="000F4C88"/>
    <w:rsid w:val="0017150A"/>
    <w:rsid w:val="001761A1"/>
    <w:rsid w:val="001944FD"/>
    <w:rsid w:val="00194DDD"/>
    <w:rsid w:val="001E16AF"/>
    <w:rsid w:val="00202734"/>
    <w:rsid w:val="0020755D"/>
    <w:rsid w:val="002254BB"/>
    <w:rsid w:val="00243D84"/>
    <w:rsid w:val="00250C06"/>
    <w:rsid w:val="002A67F3"/>
    <w:rsid w:val="002F216A"/>
    <w:rsid w:val="002F3AC5"/>
    <w:rsid w:val="00305DF4"/>
    <w:rsid w:val="00312C85"/>
    <w:rsid w:val="00334806"/>
    <w:rsid w:val="00335303"/>
    <w:rsid w:val="00337101"/>
    <w:rsid w:val="00340D04"/>
    <w:rsid w:val="00373045"/>
    <w:rsid w:val="00394581"/>
    <w:rsid w:val="00395770"/>
    <w:rsid w:val="003B2D82"/>
    <w:rsid w:val="00406CF8"/>
    <w:rsid w:val="0046781A"/>
    <w:rsid w:val="00511C1D"/>
    <w:rsid w:val="005839B8"/>
    <w:rsid w:val="00596C37"/>
    <w:rsid w:val="005A0D0D"/>
    <w:rsid w:val="005C278B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F19A7"/>
    <w:rsid w:val="006F1D3E"/>
    <w:rsid w:val="00704174"/>
    <w:rsid w:val="00713A10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817171"/>
    <w:rsid w:val="00821899"/>
    <w:rsid w:val="00845435"/>
    <w:rsid w:val="00850171"/>
    <w:rsid w:val="0085228F"/>
    <w:rsid w:val="008A5D2A"/>
    <w:rsid w:val="009246DE"/>
    <w:rsid w:val="00930C88"/>
    <w:rsid w:val="00987A0D"/>
    <w:rsid w:val="00994FB3"/>
    <w:rsid w:val="009B5976"/>
    <w:rsid w:val="00A110EE"/>
    <w:rsid w:val="00A61343"/>
    <w:rsid w:val="00A7323A"/>
    <w:rsid w:val="00AB09E7"/>
    <w:rsid w:val="00AD155A"/>
    <w:rsid w:val="00AF1692"/>
    <w:rsid w:val="00B021DC"/>
    <w:rsid w:val="00B255FB"/>
    <w:rsid w:val="00B25900"/>
    <w:rsid w:val="00B617BC"/>
    <w:rsid w:val="00B61B94"/>
    <w:rsid w:val="00B87965"/>
    <w:rsid w:val="00B95B45"/>
    <w:rsid w:val="00BA3841"/>
    <w:rsid w:val="00BD4331"/>
    <w:rsid w:val="00C14B33"/>
    <w:rsid w:val="00C34F12"/>
    <w:rsid w:val="00C548A6"/>
    <w:rsid w:val="00C74A08"/>
    <w:rsid w:val="00C82054"/>
    <w:rsid w:val="00C87816"/>
    <w:rsid w:val="00C901AE"/>
    <w:rsid w:val="00C925CD"/>
    <w:rsid w:val="00C925E9"/>
    <w:rsid w:val="00CD2585"/>
    <w:rsid w:val="00CD54F5"/>
    <w:rsid w:val="00CF7E2E"/>
    <w:rsid w:val="00D54AF7"/>
    <w:rsid w:val="00D62889"/>
    <w:rsid w:val="00D72BFA"/>
    <w:rsid w:val="00D82768"/>
    <w:rsid w:val="00D860E5"/>
    <w:rsid w:val="00D87F66"/>
    <w:rsid w:val="00DB140D"/>
    <w:rsid w:val="00DC3B3A"/>
    <w:rsid w:val="00DC453C"/>
    <w:rsid w:val="00DD25E3"/>
    <w:rsid w:val="00DD79E0"/>
    <w:rsid w:val="00E10718"/>
    <w:rsid w:val="00E609E4"/>
    <w:rsid w:val="00EC1266"/>
    <w:rsid w:val="00EF03FF"/>
    <w:rsid w:val="00F304B1"/>
    <w:rsid w:val="00F318BE"/>
    <w:rsid w:val="00F41F1D"/>
    <w:rsid w:val="00F6050A"/>
    <w:rsid w:val="00FB16FC"/>
    <w:rsid w:val="00FB6FCC"/>
    <w:rsid w:val="00FC02A8"/>
    <w:rsid w:val="00FC2E47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C0AE8"/>
    <w:pPr>
      <w:ind w:firstLine="708"/>
      <w:jc w:val="both"/>
    </w:pPr>
    <w:rPr>
      <w:sz w:val="30"/>
      <w:szCs w:val="26"/>
    </w:rPr>
  </w:style>
  <w:style w:type="character" w:customStyle="1" w:styleId="a9">
    <w:name w:val="Основной текст с отступом Знак"/>
    <w:basedOn w:val="a0"/>
    <w:link w:val="a8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a">
    <w:name w:val="endnote text"/>
    <w:basedOn w:val="a"/>
    <w:link w:val="ab"/>
    <w:semiHidden/>
    <w:rsid w:val="006C0AE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c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d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f">
    <w:name w:val="Balloon Text"/>
    <w:basedOn w:val="a"/>
    <w:link w:val="af0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B87965"/>
    <w:rPr>
      <w:rFonts w:ascii="Calibri" w:hAnsi="Calibri" w:cs="Times New Roman"/>
    </w:rPr>
  </w:style>
  <w:style w:type="paragraph" w:customStyle="1" w:styleId="Default">
    <w:name w:val="Default"/>
    <w:rsid w:val="00DB1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DB140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DB140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C0AE8"/>
    <w:pPr>
      <w:ind w:firstLine="708"/>
      <w:jc w:val="both"/>
    </w:pPr>
    <w:rPr>
      <w:sz w:val="30"/>
      <w:szCs w:val="26"/>
    </w:rPr>
  </w:style>
  <w:style w:type="character" w:customStyle="1" w:styleId="a9">
    <w:name w:val="Основной текст с отступом Знак"/>
    <w:basedOn w:val="a0"/>
    <w:link w:val="a8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a">
    <w:name w:val="endnote text"/>
    <w:basedOn w:val="a"/>
    <w:link w:val="ab"/>
    <w:semiHidden/>
    <w:rsid w:val="006C0AE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c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d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f">
    <w:name w:val="Balloon Text"/>
    <w:basedOn w:val="a"/>
    <w:link w:val="af0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B87965"/>
    <w:rPr>
      <w:rFonts w:ascii="Calibri" w:hAnsi="Calibri" w:cs="Times New Roman"/>
    </w:rPr>
  </w:style>
  <w:style w:type="paragraph" w:customStyle="1" w:styleId="Default">
    <w:name w:val="Default"/>
    <w:rsid w:val="00DB1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DB140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DB140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71FA-9B48-48A9-8B97-024F615C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6</cp:revision>
  <cp:lastPrinted>2022-11-23T08:52:00Z</cp:lastPrinted>
  <dcterms:created xsi:type="dcterms:W3CDTF">2023-01-31T08:22:00Z</dcterms:created>
  <dcterms:modified xsi:type="dcterms:W3CDTF">2023-01-31T09:13:00Z</dcterms:modified>
</cp:coreProperties>
</file>