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E8" w:rsidRPr="00E10718" w:rsidRDefault="006C0AE8" w:rsidP="00B571FA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B571FA" w:rsidRDefault="00B571FA" w:rsidP="00B571FA">
      <w:pPr>
        <w:ind w:left="566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Первый заместитель генерального директора - </w:t>
      </w:r>
    </w:p>
    <w:p w:rsidR="006C0AE8" w:rsidRPr="00E10718" w:rsidRDefault="00AD401E" w:rsidP="00B571FA">
      <w:pPr>
        <w:ind w:left="4956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10718" w:rsidRPr="00E10718">
        <w:rPr>
          <w:bCs/>
          <w:sz w:val="28"/>
          <w:szCs w:val="28"/>
        </w:rPr>
        <w:t>лавный инженер</w:t>
      </w:r>
    </w:p>
    <w:p w:rsidR="00E10718" w:rsidRPr="00E10718" w:rsidRDefault="00E10718" w:rsidP="00B571FA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B571FA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B571FA">
      <w:pPr>
        <w:ind w:left="495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B571FA">
      <w:pPr>
        <w:ind w:left="4956" w:firstLine="708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B571FA">
        <w:rPr>
          <w:sz w:val="28"/>
          <w:szCs w:val="28"/>
        </w:rPr>
        <w:t>2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614"/>
        <w:gridCol w:w="4501"/>
      </w:tblGrid>
      <w:tr w:rsidR="00AD401E" w:rsidRPr="00FD3872" w:rsidTr="006B5DDD">
        <w:tc>
          <w:tcPr>
            <w:tcW w:w="456" w:type="dxa"/>
            <w:vMerge w:val="restart"/>
          </w:tcPr>
          <w:p w:rsidR="00AD401E" w:rsidRPr="00FD3872" w:rsidRDefault="00AD401E" w:rsidP="000E266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</w:p>
        </w:tc>
        <w:tc>
          <w:tcPr>
            <w:tcW w:w="4614" w:type="dxa"/>
          </w:tcPr>
          <w:p w:rsidR="00AD401E" w:rsidRPr="00817171" w:rsidRDefault="00AD401E" w:rsidP="000E266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szCs w:val="28"/>
              </w:rPr>
            </w:pPr>
            <w:r w:rsidRPr="00817171">
              <w:rPr>
                <w:szCs w:val="28"/>
              </w:rPr>
              <w:t>Предмет закупки</w:t>
            </w:r>
          </w:p>
          <w:p w:rsidR="00AD401E" w:rsidRPr="00817171" w:rsidRDefault="00AD401E" w:rsidP="000E266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szCs w:val="28"/>
              </w:rPr>
            </w:pPr>
            <w:r w:rsidRPr="00817171">
              <w:rPr>
                <w:szCs w:val="28"/>
              </w:rPr>
              <w:t>Количество</w:t>
            </w:r>
          </w:p>
        </w:tc>
        <w:tc>
          <w:tcPr>
            <w:tcW w:w="4501" w:type="dxa"/>
          </w:tcPr>
          <w:p w:rsidR="00AD401E" w:rsidRDefault="003E4E9D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Насос</w:t>
            </w:r>
          </w:p>
          <w:p w:rsidR="00AD401E" w:rsidRPr="00BE4E42" w:rsidRDefault="00AD401E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8шт</w:t>
            </w:r>
          </w:p>
        </w:tc>
      </w:tr>
      <w:tr w:rsidR="00AD401E" w:rsidRPr="00FD3872" w:rsidTr="00082C98">
        <w:tc>
          <w:tcPr>
            <w:tcW w:w="456" w:type="dxa"/>
            <w:vMerge/>
          </w:tcPr>
          <w:p w:rsidR="00AD401E" w:rsidRDefault="00AD401E" w:rsidP="000E266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szCs w:val="28"/>
                <w:lang w:val="en-US"/>
              </w:rPr>
            </w:pPr>
          </w:p>
        </w:tc>
        <w:tc>
          <w:tcPr>
            <w:tcW w:w="9115" w:type="dxa"/>
            <w:gridSpan w:val="2"/>
          </w:tcPr>
          <w:p w:rsidR="00AD401E" w:rsidRPr="00AD401E" w:rsidRDefault="00AD401E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AD401E">
              <w:t>В рамках реализации объекта «Техническая модернизация помещения первого этажа производственного корпуса ампульного производства ОАО «БЗМП» с организацией участка для хранения и распределения красящего раствора и воды для промывки ампул от красящего раствора по адресу: г</w:t>
            </w:r>
            <w:proofErr w:type="gramStart"/>
            <w:r w:rsidRPr="00AD401E">
              <w:t>.Б</w:t>
            </w:r>
            <w:proofErr w:type="gramEnd"/>
            <w:r w:rsidRPr="00AD401E">
              <w:t>орисов, ул.Чапаева, 64»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C87816" w:rsidRDefault="006C0AE8" w:rsidP="000E26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szCs w:val="28"/>
              </w:rPr>
            </w:pPr>
            <w:r w:rsidRPr="00C87816">
              <w:rPr>
                <w:szCs w:val="28"/>
              </w:rPr>
              <w:t>2</w:t>
            </w:r>
          </w:p>
        </w:tc>
        <w:tc>
          <w:tcPr>
            <w:tcW w:w="4614" w:type="dxa"/>
          </w:tcPr>
          <w:p w:rsidR="006C0AE8" w:rsidRPr="00AF1692" w:rsidRDefault="006C0AE8" w:rsidP="000E266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  <w:rPr>
                <w:szCs w:val="28"/>
              </w:rPr>
            </w:pPr>
            <w:r w:rsidRPr="00AF1692">
              <w:rPr>
                <w:szCs w:val="28"/>
              </w:rPr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501" w:type="dxa"/>
          </w:tcPr>
          <w:p w:rsidR="009767FB" w:rsidRPr="003E4E9D" w:rsidRDefault="003E4E9D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hd w:val="clear" w:color="auto" w:fill="FFFFFF"/>
              </w:rPr>
            </w:pPr>
            <w:r w:rsidRPr="003E4E9D">
              <w:rPr>
                <w:color w:val="000000" w:themeColor="text1"/>
                <w:shd w:val="clear" w:color="auto" w:fill="FFFFFF"/>
              </w:rPr>
              <w:t>28.13.14.800</w:t>
            </w:r>
          </w:p>
          <w:p w:rsidR="003E4E9D" w:rsidRPr="003E4E9D" w:rsidRDefault="003E4E9D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 w:rsidRPr="003E4E9D">
              <w:rPr>
                <w:rStyle w:val="word-wrapper"/>
                <w:rFonts w:eastAsia="MS Mincho"/>
                <w:color w:val="000000" w:themeColor="text1"/>
                <w:shd w:val="clear" w:color="auto" w:fill="FFFFFF"/>
              </w:rPr>
              <w:t>Насосы для перекачки жидкостей прочие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FD3872" w:rsidRDefault="006C0AE8" w:rsidP="000E266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</w:t>
            </w:r>
          </w:p>
        </w:tc>
        <w:tc>
          <w:tcPr>
            <w:tcW w:w="4614" w:type="dxa"/>
          </w:tcPr>
          <w:p w:rsidR="006C0AE8" w:rsidRPr="00FD3872" w:rsidRDefault="006C0AE8" w:rsidP="000E266F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  <w:rPr>
                <w:szCs w:val="28"/>
              </w:rPr>
            </w:pPr>
            <w:r w:rsidRPr="00FD3872">
              <w:rPr>
                <w:szCs w:val="28"/>
              </w:rPr>
              <w:t xml:space="preserve">Вид применяемой процедуры закупки </w:t>
            </w:r>
          </w:p>
        </w:tc>
        <w:tc>
          <w:tcPr>
            <w:tcW w:w="4501" w:type="dxa"/>
          </w:tcPr>
          <w:p w:rsidR="006C0AE8" w:rsidRDefault="006B5DDD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Конкурентный лист</w:t>
            </w:r>
          </w:p>
          <w:p w:rsidR="006B5DDD" w:rsidRPr="00FD3872" w:rsidRDefault="006B5DDD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В соответствии с п.1.2</w:t>
            </w:r>
            <w:r w:rsidR="00B571FA">
              <w:rPr>
                <w:szCs w:val="28"/>
              </w:rPr>
              <w:t>5</w:t>
            </w:r>
            <w:r>
              <w:rPr>
                <w:szCs w:val="28"/>
              </w:rPr>
              <w:t xml:space="preserve">.1. Порядка закупок товаров (работ, услуг) </w:t>
            </w:r>
            <w:r w:rsidR="00B571FA">
              <w:rPr>
                <w:szCs w:val="28"/>
              </w:rPr>
              <w:t xml:space="preserve">при строительстве объектов </w:t>
            </w:r>
            <w:r>
              <w:rPr>
                <w:szCs w:val="28"/>
              </w:rPr>
              <w:t>за счет собственных средств</w:t>
            </w:r>
          </w:p>
        </w:tc>
      </w:tr>
      <w:tr w:rsidR="00B571FA" w:rsidRPr="00FD3872" w:rsidTr="00BD7DD5">
        <w:tc>
          <w:tcPr>
            <w:tcW w:w="456" w:type="dxa"/>
          </w:tcPr>
          <w:p w:rsidR="00B571FA" w:rsidRPr="00E10718" w:rsidRDefault="00B571FA" w:rsidP="000E26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115" w:type="dxa"/>
            <w:gridSpan w:val="2"/>
          </w:tcPr>
          <w:p w:rsidR="00B571FA" w:rsidRPr="003E4E9D" w:rsidRDefault="00B571FA" w:rsidP="003E4E9D">
            <w:pPr>
              <w:spacing w:line="240" w:lineRule="exact"/>
              <w:ind w:firstLine="709"/>
              <w:jc w:val="both"/>
            </w:pPr>
            <w:proofErr w:type="gramStart"/>
            <w:r w:rsidRPr="003E4E9D">
      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организации:</w:t>
            </w:r>
            <w:proofErr w:type="gramEnd"/>
          </w:p>
          <w:p w:rsidR="00A46F4F" w:rsidRPr="003E4E9D" w:rsidRDefault="00A46F4F" w:rsidP="003E4E9D">
            <w:pPr>
              <w:spacing w:line="240" w:lineRule="exact"/>
              <w:ind w:firstLine="709"/>
              <w:jc w:val="both"/>
            </w:pPr>
            <w:r w:rsidRPr="003E4E9D">
              <w:t xml:space="preserve">1. </w:t>
            </w:r>
            <w:r w:rsidRPr="003E4E9D">
              <w:rPr>
                <w:b/>
              </w:rPr>
              <w:t>Технические требования к оборудованию:</w:t>
            </w:r>
          </w:p>
          <w:p w:rsidR="003E4E9D" w:rsidRPr="003E4E9D" w:rsidRDefault="003E4E9D" w:rsidP="003E4E9D">
            <w:pPr>
              <w:spacing w:line="240" w:lineRule="exact"/>
              <w:jc w:val="both"/>
            </w:pPr>
            <w:r w:rsidRPr="003E4E9D">
              <w:t>1.1. конструктивный тип – вертикальный многоступенчатый (не менее 2 ступеней),</w:t>
            </w:r>
          </w:p>
          <w:p w:rsidR="003E4E9D" w:rsidRPr="003E4E9D" w:rsidRDefault="003E4E9D" w:rsidP="003E4E9D">
            <w:pPr>
              <w:spacing w:line="240" w:lineRule="exact"/>
              <w:jc w:val="both"/>
            </w:pPr>
            <w:r w:rsidRPr="003E4E9D">
              <w:t>1.2. номинальная производительность не менее 20 м³/ч,</w:t>
            </w:r>
          </w:p>
          <w:p w:rsidR="003E4E9D" w:rsidRPr="003E4E9D" w:rsidRDefault="003E4E9D" w:rsidP="003E4E9D">
            <w:pPr>
              <w:spacing w:line="240" w:lineRule="exact"/>
              <w:jc w:val="both"/>
            </w:pPr>
            <w:r w:rsidRPr="003E4E9D">
              <w:t xml:space="preserve">1.3. максимальное рабочее давление 1,6 </w:t>
            </w:r>
            <w:proofErr w:type="spellStart"/>
            <w:r w:rsidRPr="003E4E9D">
              <w:t>Мпа</w:t>
            </w:r>
            <w:proofErr w:type="spellEnd"/>
            <w:r w:rsidRPr="003E4E9D">
              <w:t>,</w:t>
            </w:r>
          </w:p>
          <w:p w:rsidR="003E4E9D" w:rsidRPr="003E4E9D" w:rsidRDefault="003E4E9D" w:rsidP="003E4E9D">
            <w:pPr>
              <w:spacing w:line="240" w:lineRule="exact"/>
              <w:jc w:val="both"/>
            </w:pPr>
            <w:r w:rsidRPr="003E4E9D">
              <w:t xml:space="preserve">1.4. впускное и выпускное соединение труб </w:t>
            </w:r>
            <w:proofErr w:type="spellStart"/>
            <w:r w:rsidRPr="003E4E9D">
              <w:rPr>
                <w:lang w:val="en-US"/>
              </w:rPr>
              <w:t>Dn</w:t>
            </w:r>
            <w:proofErr w:type="spellEnd"/>
            <w:r w:rsidRPr="003E4E9D">
              <w:t xml:space="preserve"> 50,</w:t>
            </w:r>
          </w:p>
          <w:p w:rsidR="003E4E9D" w:rsidRPr="003E4E9D" w:rsidRDefault="003E4E9D" w:rsidP="003E4E9D">
            <w:pPr>
              <w:spacing w:line="240" w:lineRule="exact"/>
              <w:jc w:val="both"/>
            </w:pPr>
            <w:r w:rsidRPr="003E4E9D">
              <w:t>1.5. температура среды до 110</w:t>
            </w:r>
            <w:proofErr w:type="gramStart"/>
            <w:r w:rsidRPr="003E4E9D">
              <w:t xml:space="preserve"> ºС</w:t>
            </w:r>
            <w:proofErr w:type="gramEnd"/>
            <w:r w:rsidRPr="003E4E9D">
              <w:t>,</w:t>
            </w:r>
          </w:p>
          <w:p w:rsidR="003E4E9D" w:rsidRPr="003E4E9D" w:rsidRDefault="003E4E9D" w:rsidP="003E4E9D">
            <w:pPr>
              <w:spacing w:line="240" w:lineRule="exact"/>
              <w:jc w:val="both"/>
            </w:pPr>
            <w:r w:rsidRPr="003E4E9D">
              <w:t>1.6. материал (рабочее колесо, впускная и выпускная камеры) – нержавеющая сталь,</w:t>
            </w:r>
          </w:p>
          <w:p w:rsidR="003E4E9D" w:rsidRPr="003E4E9D" w:rsidRDefault="003E4E9D" w:rsidP="003E4E9D">
            <w:pPr>
              <w:spacing w:line="240" w:lineRule="exact"/>
              <w:jc w:val="both"/>
            </w:pPr>
            <w:r w:rsidRPr="003E4E9D">
              <w:t>1.7. электропитание - 380</w:t>
            </w:r>
            <w:proofErr w:type="gramStart"/>
            <w:r w:rsidRPr="003E4E9D">
              <w:t xml:space="preserve"> В</w:t>
            </w:r>
            <w:proofErr w:type="gramEnd"/>
            <w:r w:rsidRPr="003E4E9D">
              <w:t>, 50 Гц,</w:t>
            </w:r>
          </w:p>
          <w:p w:rsidR="003E4E9D" w:rsidRPr="003E4E9D" w:rsidRDefault="003E4E9D" w:rsidP="003E4E9D">
            <w:pPr>
              <w:spacing w:line="240" w:lineRule="exact"/>
              <w:jc w:val="both"/>
            </w:pPr>
            <w:r w:rsidRPr="003E4E9D">
              <w:t>1.8. электродвигатель не более 4 кВт,</w:t>
            </w:r>
          </w:p>
          <w:p w:rsidR="003E4E9D" w:rsidRPr="003E4E9D" w:rsidRDefault="003E4E9D" w:rsidP="003E4E9D">
            <w:pPr>
              <w:spacing w:line="240" w:lineRule="exact"/>
              <w:jc w:val="both"/>
              <w:rPr>
                <w:u w:val="single"/>
              </w:rPr>
            </w:pPr>
            <w:r w:rsidRPr="003E4E9D">
              <w:rPr>
                <w:u w:val="single"/>
              </w:rPr>
              <w:t xml:space="preserve"> со встроенным: </w:t>
            </w:r>
          </w:p>
          <w:p w:rsidR="003E4E9D" w:rsidRPr="003E4E9D" w:rsidRDefault="003E4E9D" w:rsidP="003E4E9D">
            <w:pPr>
              <w:spacing w:line="240" w:lineRule="exact"/>
              <w:jc w:val="both"/>
            </w:pPr>
            <w:r w:rsidRPr="003E4E9D">
              <w:t xml:space="preserve">- частотным преобразователем (степень защиты </w:t>
            </w:r>
            <w:r w:rsidRPr="003E4E9D">
              <w:rPr>
                <w:lang w:val="en-US"/>
              </w:rPr>
              <w:t>IP</w:t>
            </w:r>
            <w:r w:rsidRPr="003E4E9D">
              <w:t xml:space="preserve"> 65), </w:t>
            </w:r>
          </w:p>
          <w:p w:rsidR="003E4E9D" w:rsidRPr="003E4E9D" w:rsidRDefault="003E4E9D" w:rsidP="003E4E9D">
            <w:pPr>
              <w:spacing w:line="240" w:lineRule="exact"/>
              <w:jc w:val="both"/>
            </w:pPr>
            <w:r w:rsidRPr="003E4E9D">
              <w:t xml:space="preserve">- датчиком давления, </w:t>
            </w:r>
          </w:p>
          <w:p w:rsidR="003E4E9D" w:rsidRPr="003E4E9D" w:rsidRDefault="003E4E9D" w:rsidP="003E4E9D">
            <w:pPr>
              <w:spacing w:line="240" w:lineRule="exact"/>
              <w:jc w:val="both"/>
            </w:pPr>
            <w:r w:rsidRPr="003E4E9D">
              <w:t>- функция защиты от сухого хода.</w:t>
            </w:r>
          </w:p>
          <w:p w:rsidR="003E4E9D" w:rsidRPr="003E4E9D" w:rsidRDefault="003E4E9D" w:rsidP="003E4E9D">
            <w:pPr>
              <w:spacing w:line="240" w:lineRule="exact"/>
              <w:jc w:val="both"/>
            </w:pPr>
            <w:r w:rsidRPr="003E4E9D">
              <w:t xml:space="preserve">1.9. Возможность монтажа насоса на фундамент 300×280 мм  </w:t>
            </w:r>
            <w:proofErr w:type="gramStart"/>
            <w:r w:rsidRPr="003E4E9D">
              <w:t>согласно чертежей</w:t>
            </w:r>
            <w:proofErr w:type="gramEnd"/>
            <w:r w:rsidRPr="003E4E9D">
              <w:t xml:space="preserve"> разделов проекта 1.21-01-АС и  1.21-01-ТХ.</w:t>
            </w:r>
          </w:p>
          <w:p w:rsidR="00A46F4F" w:rsidRPr="003E4E9D" w:rsidRDefault="00A46F4F" w:rsidP="003E4E9D">
            <w:pPr>
              <w:spacing w:line="240" w:lineRule="exact"/>
              <w:jc w:val="both"/>
            </w:pPr>
            <w:r w:rsidRPr="003E4E9D">
              <w:t>2. В комплект поставляемой с оборудованием документации должны входить:</w:t>
            </w:r>
          </w:p>
          <w:p w:rsidR="003E4E9D" w:rsidRPr="003E4E9D" w:rsidRDefault="003E4E9D" w:rsidP="003E4E9D">
            <w:pPr>
              <w:spacing w:line="240" w:lineRule="exact"/>
              <w:jc w:val="both"/>
            </w:pPr>
            <w:r w:rsidRPr="003E4E9D">
              <w:t>- инструкция по эксплуатации на русском языке;</w:t>
            </w:r>
          </w:p>
          <w:p w:rsidR="003E4E9D" w:rsidRPr="003E4E9D" w:rsidRDefault="003E4E9D" w:rsidP="003E4E9D">
            <w:pPr>
              <w:spacing w:line="240" w:lineRule="exact"/>
              <w:jc w:val="both"/>
            </w:pPr>
            <w:r w:rsidRPr="003E4E9D">
              <w:t>- технический паспорт на русском языке;</w:t>
            </w:r>
          </w:p>
          <w:p w:rsidR="003E4E9D" w:rsidRPr="003E4E9D" w:rsidRDefault="003E4E9D" w:rsidP="003E4E9D">
            <w:pPr>
              <w:spacing w:line="240" w:lineRule="exact"/>
              <w:jc w:val="both"/>
            </w:pPr>
            <w:r w:rsidRPr="003E4E9D">
              <w:t xml:space="preserve">- чертежи, спецификация оборудования; </w:t>
            </w:r>
          </w:p>
          <w:p w:rsidR="003E4E9D" w:rsidRPr="003E4E9D" w:rsidRDefault="003E4E9D" w:rsidP="003E4E9D">
            <w:pPr>
              <w:spacing w:line="240" w:lineRule="exact"/>
              <w:jc w:val="both"/>
            </w:pPr>
            <w:r w:rsidRPr="003E4E9D">
              <w:t>- сертификат страны происхождения оборудования;</w:t>
            </w:r>
          </w:p>
          <w:p w:rsidR="003E4E9D" w:rsidRPr="003E4E9D" w:rsidRDefault="003E4E9D" w:rsidP="003E4E9D">
            <w:pPr>
              <w:spacing w:line="240" w:lineRule="exact"/>
              <w:jc w:val="both"/>
              <w:rPr>
                <w:bCs/>
                <w:lang w:eastAsia="pl-PL"/>
              </w:rPr>
            </w:pPr>
            <w:r w:rsidRPr="003E4E9D">
              <w:t>- сертификаты качества на материалы, из которого изготовлено оборудование (контактирующие с продуктом, не контактирующие с продуктом, изоляционные, эластомеры).</w:t>
            </w:r>
            <w:r w:rsidRPr="003E4E9D">
              <w:rPr>
                <w:bCs/>
                <w:lang w:eastAsia="pl-PL"/>
              </w:rPr>
              <w:t xml:space="preserve"> </w:t>
            </w:r>
          </w:p>
          <w:p w:rsidR="003E4E9D" w:rsidRPr="003E4E9D" w:rsidRDefault="003E4E9D" w:rsidP="003E4E9D">
            <w:pPr>
              <w:spacing w:line="240" w:lineRule="exact"/>
              <w:ind w:firstLine="709"/>
              <w:jc w:val="both"/>
            </w:pPr>
            <w:r w:rsidRPr="003E4E9D">
              <w:t>Эксплуатационная документация должна содержать (вся документация должна быть на русском языке):</w:t>
            </w:r>
          </w:p>
          <w:p w:rsidR="003E4E9D" w:rsidRPr="003E4E9D" w:rsidRDefault="003E4E9D" w:rsidP="003E4E9D">
            <w:pPr>
              <w:spacing w:line="240" w:lineRule="exact"/>
              <w:jc w:val="both"/>
            </w:pPr>
            <w:proofErr w:type="gramStart"/>
            <w:r w:rsidRPr="003E4E9D">
              <w:t>- граничные условия внешних воздействий и воздействий производственной среды, при которых безопасность производственного оборудования сохраняется;</w:t>
            </w:r>
            <w:proofErr w:type="gramEnd"/>
          </w:p>
          <w:p w:rsidR="003E4E9D" w:rsidRPr="003E4E9D" w:rsidRDefault="003E4E9D" w:rsidP="003E4E9D">
            <w:pPr>
              <w:spacing w:line="240" w:lineRule="exact"/>
              <w:jc w:val="both"/>
            </w:pPr>
            <w:r w:rsidRPr="003E4E9D">
              <w:t>- регламент технического обслуживания и приемов его безопасного выполнения.</w:t>
            </w:r>
          </w:p>
          <w:p w:rsidR="009767FB" w:rsidRPr="003E4E9D" w:rsidRDefault="00A46F4F" w:rsidP="003E4E9D">
            <w:pPr>
              <w:spacing w:line="240" w:lineRule="exact"/>
              <w:jc w:val="both"/>
            </w:pPr>
            <w:r w:rsidRPr="003E4E9D">
              <w:lastRenderedPageBreak/>
              <w:t>3. Оборудование должно быть новым, собранным и поставленным одним производителем. Все таблички и надписи предупреждающего, информирующего и рекомендательного характера на оборудовании должны быть на русском языке.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6B5DDD" w:rsidRDefault="006B5DDD" w:rsidP="000E26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4614" w:type="dxa"/>
          </w:tcPr>
          <w:p w:rsidR="006C0AE8" w:rsidRPr="00C87816" w:rsidRDefault="006C0AE8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C87816">
              <w:rPr>
                <w:szCs w:val="28"/>
              </w:rPr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4501" w:type="dxa"/>
          </w:tcPr>
          <w:p w:rsidR="006C0AE8" w:rsidRDefault="00245038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4"/>
              <w:rPr>
                <w:szCs w:val="28"/>
              </w:rPr>
            </w:pPr>
            <w:r>
              <w:rPr>
                <w:szCs w:val="28"/>
              </w:rPr>
              <w:t>Место поставки – г</w:t>
            </w:r>
            <w:proofErr w:type="gramStart"/>
            <w:r w:rsidR="0063283A" w:rsidRPr="00C87816">
              <w:rPr>
                <w:szCs w:val="28"/>
              </w:rPr>
              <w:t>.Б</w:t>
            </w:r>
            <w:proofErr w:type="gramEnd"/>
            <w:r w:rsidR="0063283A" w:rsidRPr="00C87816">
              <w:rPr>
                <w:szCs w:val="28"/>
              </w:rPr>
              <w:t>орисов, ул.Чапаева, 64</w:t>
            </w:r>
          </w:p>
          <w:p w:rsidR="00245038" w:rsidRPr="00C87816" w:rsidRDefault="00245038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4"/>
              <w:rPr>
                <w:szCs w:val="28"/>
              </w:rPr>
            </w:pPr>
            <w:r>
              <w:rPr>
                <w:szCs w:val="28"/>
              </w:rPr>
              <w:t>Условия поставки – склад покупателя</w:t>
            </w:r>
          </w:p>
          <w:p w:rsidR="0063283A" w:rsidRPr="00C87816" w:rsidRDefault="00245038" w:rsidP="009767F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4"/>
              <w:jc w:val="both"/>
            </w:pPr>
            <w:r>
              <w:t>Срок поставки – предложение поставщика</w:t>
            </w:r>
            <w:r w:rsidR="00A46F4F">
              <w:t>, но не более 90 календарных дней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63283A" w:rsidRDefault="007D3EF4" w:rsidP="000E26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614" w:type="dxa"/>
          </w:tcPr>
          <w:p w:rsidR="006C0AE8" w:rsidRPr="00C87816" w:rsidRDefault="006C0AE8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C87816">
              <w:rPr>
                <w:szCs w:val="28"/>
              </w:rPr>
              <w:t>Форма, сроки и порядок оплаты товара (работы, услуги)</w:t>
            </w:r>
          </w:p>
        </w:tc>
        <w:tc>
          <w:tcPr>
            <w:tcW w:w="4501" w:type="dxa"/>
          </w:tcPr>
          <w:p w:rsidR="00BE4E42" w:rsidRPr="00AD401E" w:rsidRDefault="005C55C2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 w:rsidRPr="00AD401E">
              <w:rPr>
                <w:color w:val="000000" w:themeColor="text1"/>
              </w:rPr>
              <w:t>Предложение поставщика</w:t>
            </w:r>
            <w:r w:rsidR="00AD401E">
              <w:rPr>
                <w:color w:val="000000" w:themeColor="text1"/>
              </w:rPr>
              <w:t xml:space="preserve"> (критерий оценки)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7D3EF4" w:rsidRDefault="007D3EF4" w:rsidP="000E26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614" w:type="dxa"/>
          </w:tcPr>
          <w:p w:rsidR="006C0AE8" w:rsidRPr="00FD3872" w:rsidRDefault="006C0AE8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4501" w:type="dxa"/>
          </w:tcPr>
          <w:p w:rsidR="006C0AE8" w:rsidRPr="000F040F" w:rsidRDefault="00F673F6" w:rsidP="009767F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rPr>
                <w:szCs w:val="28"/>
              </w:rPr>
              <w:t>В стоимость предложения должно быть включено: стоимость товара, упаковка, доставка</w:t>
            </w:r>
            <w:r w:rsidR="00003E5E">
              <w:rPr>
                <w:szCs w:val="28"/>
              </w:rPr>
              <w:t>, а также</w:t>
            </w:r>
            <w:r w:rsidR="000F040F">
              <w:rPr>
                <w:szCs w:val="28"/>
              </w:rPr>
              <w:t xml:space="preserve"> налоги, сборы и другие обязательные платежи.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7D3EF4" w:rsidRDefault="007D3EF4" w:rsidP="000E26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614" w:type="dxa"/>
          </w:tcPr>
          <w:p w:rsidR="006C0AE8" w:rsidRPr="00FD3872" w:rsidRDefault="006C0AE8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FD3872">
              <w:rPr>
                <w:szCs w:val="28"/>
              </w:rPr>
              <w:t xml:space="preserve">Проект договора на закупку или его условия, срок его заключения </w:t>
            </w:r>
          </w:p>
        </w:tc>
        <w:tc>
          <w:tcPr>
            <w:tcW w:w="4501" w:type="dxa"/>
          </w:tcPr>
          <w:p w:rsidR="00335303" w:rsidRPr="00335303" w:rsidRDefault="00335303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Договор заключается в срок не ранее чем через </w:t>
            </w:r>
            <w:r w:rsidR="005C55C2">
              <w:t>3</w:t>
            </w:r>
            <w:r>
              <w:t xml:space="preserve"> рабочих дн</w:t>
            </w:r>
            <w:r w:rsidR="005C55C2">
              <w:t>я</w:t>
            </w:r>
            <w:r>
              <w:t xml:space="preserve"> со дня извещения участников о результате проведения процедуры закупки.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7D3EF4" w:rsidRDefault="007D3EF4" w:rsidP="000E26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614" w:type="dxa"/>
          </w:tcPr>
          <w:p w:rsidR="006C0AE8" w:rsidRDefault="006C0AE8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Требования к форме и содержанию предложения участника процедуры закупки и сроку его действия</w:t>
            </w:r>
            <w:r w:rsidR="007E6B1A">
              <w:rPr>
                <w:szCs w:val="28"/>
              </w:rPr>
              <w:t>.</w:t>
            </w:r>
          </w:p>
          <w:p w:rsidR="007E6B1A" w:rsidRPr="00FD3872" w:rsidRDefault="007E6B1A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4501" w:type="dxa"/>
          </w:tcPr>
          <w:p w:rsidR="00A46F4F" w:rsidRDefault="00A46F4F" w:rsidP="00A46F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Участник подает предложение в электронном виде на электронный адрес: </w:t>
            </w:r>
            <w:hyperlink r:id="rId6" w:history="1">
              <w:r w:rsidRPr="000C100E">
                <w:rPr>
                  <w:rStyle w:val="ab"/>
                  <w:b/>
                  <w:lang w:val="en-US"/>
                </w:rPr>
                <w:t>aho</w:t>
              </w:r>
              <w:r w:rsidRPr="000C100E">
                <w:rPr>
                  <w:rStyle w:val="ab"/>
                  <w:b/>
                </w:rPr>
                <w:t>.</w:t>
              </w:r>
              <w:r w:rsidRPr="000C100E">
                <w:rPr>
                  <w:rStyle w:val="ab"/>
                  <w:b/>
                  <w:lang w:val="en-US"/>
                </w:rPr>
                <w:t>zakupki</w:t>
              </w:r>
              <w:r w:rsidRPr="000C100E">
                <w:rPr>
                  <w:rStyle w:val="ab"/>
                  <w:b/>
                </w:rPr>
                <w:t>_</w:t>
              </w:r>
              <w:r w:rsidRPr="000C100E">
                <w:rPr>
                  <w:rStyle w:val="ab"/>
                  <w:b/>
                  <w:lang w:val="en-US"/>
                </w:rPr>
                <w:t>oz</w:t>
              </w:r>
              <w:r w:rsidRPr="000C100E">
                <w:rPr>
                  <w:rStyle w:val="ab"/>
                  <w:b/>
                </w:rPr>
                <w:t>@</w:t>
              </w:r>
              <w:r w:rsidRPr="000C100E">
                <w:rPr>
                  <w:rStyle w:val="ab"/>
                  <w:b/>
                  <w:lang w:val="en-US"/>
                </w:rPr>
                <w:t>borimed</w:t>
              </w:r>
              <w:r w:rsidRPr="000C100E">
                <w:rPr>
                  <w:rStyle w:val="ab"/>
                  <w:b/>
                </w:rPr>
                <w:t>.</w:t>
              </w:r>
              <w:r w:rsidRPr="000C100E">
                <w:rPr>
                  <w:rStyle w:val="ab"/>
                  <w:b/>
                  <w:lang w:val="en-US"/>
                </w:rPr>
                <w:t>com</w:t>
              </w:r>
            </w:hyperlink>
            <w:r>
              <w:rPr>
                <w:szCs w:val="28"/>
              </w:rPr>
              <w:t xml:space="preserve">. </w:t>
            </w:r>
          </w:p>
          <w:p w:rsidR="00A46F4F" w:rsidRPr="00335303" w:rsidRDefault="00A46F4F" w:rsidP="00A46F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В теме письма</w:t>
            </w:r>
            <w:r w:rsidRPr="00335303">
              <w:rPr>
                <w:b/>
                <w:szCs w:val="28"/>
              </w:rPr>
              <w:t xml:space="preserve"> должно быть указано:           «Отдел О</w:t>
            </w:r>
            <w:r>
              <w:rPr>
                <w:b/>
                <w:szCs w:val="28"/>
              </w:rPr>
              <w:t>ГМ</w:t>
            </w:r>
            <w:r w:rsidRPr="00335303">
              <w:rPr>
                <w:b/>
                <w:szCs w:val="28"/>
              </w:rPr>
              <w:t>, конкурентный лист – закупка</w:t>
            </w:r>
            <w:r>
              <w:rPr>
                <w:b/>
                <w:szCs w:val="28"/>
              </w:rPr>
              <w:t xml:space="preserve"> </w:t>
            </w:r>
            <w:r w:rsidR="003E4E9D">
              <w:rPr>
                <w:b/>
                <w:szCs w:val="28"/>
              </w:rPr>
              <w:t>насосов</w:t>
            </w:r>
            <w:r w:rsidRPr="00F0366A">
              <w:rPr>
                <w:b/>
                <w:szCs w:val="28"/>
              </w:rPr>
              <w:t>.</w:t>
            </w:r>
            <w:r w:rsidRPr="00335303">
              <w:rPr>
                <w:b/>
                <w:szCs w:val="28"/>
              </w:rPr>
              <w:t xml:space="preserve"> Подача предложений – до 13.00 </w:t>
            </w:r>
            <w:r>
              <w:rPr>
                <w:b/>
                <w:szCs w:val="28"/>
              </w:rPr>
              <w:t>03.06.</w:t>
            </w:r>
            <w:r w:rsidRPr="00335303">
              <w:rPr>
                <w:b/>
                <w:szCs w:val="28"/>
              </w:rPr>
              <w:t>202</w:t>
            </w:r>
            <w:r>
              <w:rPr>
                <w:b/>
                <w:szCs w:val="28"/>
              </w:rPr>
              <w:t>2</w:t>
            </w:r>
            <w:r w:rsidRPr="00335303">
              <w:rPr>
                <w:b/>
                <w:szCs w:val="28"/>
              </w:rPr>
              <w:t xml:space="preserve"> года.</w:t>
            </w:r>
          </w:p>
          <w:p w:rsidR="00A46F4F" w:rsidRDefault="00A46F4F" w:rsidP="00A46F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В предложении участника должно быть предоставлено:</w:t>
            </w:r>
          </w:p>
          <w:p w:rsidR="00A46F4F" w:rsidRDefault="00A46F4F" w:rsidP="00A46F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коммерческое предложение с описанием предлагаемого товара, чертежами.</w:t>
            </w:r>
          </w:p>
          <w:p w:rsidR="00AD401E" w:rsidRPr="00FD3872" w:rsidRDefault="00A46F4F" w:rsidP="00A46F4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- документация в соответствии с п.11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7E6B1A" w:rsidRDefault="007D3EF4" w:rsidP="000E26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614" w:type="dxa"/>
          </w:tcPr>
          <w:p w:rsidR="006C0AE8" w:rsidRPr="00FD3872" w:rsidRDefault="007E6B1A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Требования к участникам процедуры закупки</w:t>
            </w:r>
          </w:p>
        </w:tc>
        <w:tc>
          <w:tcPr>
            <w:tcW w:w="4501" w:type="dxa"/>
          </w:tcPr>
          <w:p w:rsidR="00016939" w:rsidRPr="00B4426C" w:rsidRDefault="00016939" w:rsidP="00016939">
            <w:pPr>
              <w:autoSpaceDE w:val="0"/>
              <w:autoSpaceDN w:val="0"/>
              <w:adjustRightInd w:val="0"/>
              <w:spacing w:line="240" w:lineRule="exact"/>
              <w:ind w:firstLine="540"/>
              <w:jc w:val="both"/>
              <w:rPr>
                <w:rFonts w:eastAsiaTheme="minorHAnsi"/>
              </w:rPr>
            </w:pPr>
            <w:r w:rsidRPr="00B4426C">
              <w:rPr>
                <w:rFonts w:eastAsiaTheme="minorHAnsi"/>
              </w:rPr>
              <w:t>Участником конкурентной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организацией в документации о закупке в соответствии с порядком закупок за счет собственных средств.</w:t>
            </w:r>
          </w:p>
          <w:p w:rsidR="00016939" w:rsidRPr="00B4426C" w:rsidRDefault="00016939" w:rsidP="00016939">
            <w:pPr>
              <w:autoSpaceDE w:val="0"/>
              <w:autoSpaceDN w:val="0"/>
              <w:adjustRightInd w:val="0"/>
              <w:spacing w:line="240" w:lineRule="exact"/>
              <w:ind w:firstLine="540"/>
              <w:jc w:val="both"/>
              <w:rPr>
                <w:rFonts w:eastAsiaTheme="minorHAnsi"/>
              </w:rPr>
            </w:pPr>
            <w:r w:rsidRPr="00B4426C">
              <w:rPr>
                <w:rFonts w:eastAsiaTheme="minorHAnsi"/>
              </w:rPr>
              <w:t>За исключением:</w:t>
            </w:r>
          </w:p>
          <w:p w:rsidR="006C0AE8" w:rsidRPr="00FD3872" w:rsidRDefault="00016939" w:rsidP="0001693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 w:rsidRPr="00B4426C">
              <w:rPr>
                <w:rFonts w:eastAsiaTheme="minorHAnsi"/>
              </w:rPr>
              <w:t>-  юридических лиц и индивидуальных предпринимателей, включенных в реестр поставщиков (подрядчиков, исполнителей), временно не допускаемых к закупкам</w:t>
            </w:r>
          </w:p>
        </w:tc>
      </w:tr>
      <w:tr w:rsidR="006C0AE8" w:rsidRPr="00FD3872" w:rsidTr="00A25E35">
        <w:trPr>
          <w:trHeight w:val="699"/>
        </w:trPr>
        <w:tc>
          <w:tcPr>
            <w:tcW w:w="456" w:type="dxa"/>
          </w:tcPr>
          <w:p w:rsidR="006C0AE8" w:rsidRPr="007D3EF4" w:rsidRDefault="007D3EF4" w:rsidP="000E266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614" w:type="dxa"/>
          </w:tcPr>
          <w:p w:rsidR="006C0AE8" w:rsidRPr="00FD3872" w:rsidRDefault="00DC453C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6C0AE8" w:rsidRPr="00FD3872">
              <w:rPr>
                <w:szCs w:val="28"/>
              </w:rPr>
              <w:t xml:space="preserve">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4501" w:type="dxa"/>
          </w:tcPr>
          <w:p w:rsidR="00A25E35" w:rsidRPr="00016939" w:rsidRDefault="00A25E35" w:rsidP="00A25E35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016939">
              <w:rPr>
                <w:color w:val="auto"/>
              </w:rPr>
              <w:t xml:space="preserve">1. Заявление участника об отсутствии задолженности по уплате налогов, сборов (пошлин) и пеней; </w:t>
            </w:r>
          </w:p>
          <w:p w:rsidR="00A25E35" w:rsidRPr="00016939" w:rsidRDefault="00A25E35" w:rsidP="00A25E35">
            <w:pPr>
              <w:spacing w:line="240" w:lineRule="exact"/>
              <w:ind w:left="33"/>
              <w:jc w:val="both"/>
            </w:pPr>
            <w:r w:rsidRPr="00016939">
              <w:t>2.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</w:t>
            </w:r>
          </w:p>
          <w:p w:rsidR="00A25E35" w:rsidRPr="00016939" w:rsidRDefault="00A25E35" w:rsidP="00A25E35">
            <w:pPr>
              <w:spacing w:line="240" w:lineRule="exact"/>
              <w:ind w:left="33"/>
              <w:jc w:val="both"/>
              <w:rPr>
                <w:rFonts w:eastAsiaTheme="minorHAnsi"/>
              </w:rPr>
            </w:pPr>
            <w:r w:rsidRPr="00016939">
              <w:t xml:space="preserve">3. Документы, определяющие статус участника: производитель и (или) </w:t>
            </w:r>
            <w:r w:rsidRPr="00016939">
              <w:rPr>
                <w:rFonts w:eastAsiaTheme="minorHAnsi"/>
              </w:rPr>
              <w:t>сбытовая организация (официальный торговый представитель), посредник</w:t>
            </w:r>
          </w:p>
          <w:p w:rsidR="00834C44" w:rsidRPr="00016939" w:rsidRDefault="00A25E35" w:rsidP="00A25E35">
            <w:pPr>
              <w:spacing w:line="240" w:lineRule="exact"/>
              <w:ind w:left="33"/>
              <w:jc w:val="both"/>
            </w:pPr>
            <w:r w:rsidRPr="00016939">
              <w:t>4. Копия свидетельства о регистрации или выписка из торгового регистра страны учреждения, или иное эквивалентное доказательство юридического статуса организации в соответствии с законодательством страны учреждения</w:t>
            </w:r>
          </w:p>
        </w:tc>
      </w:tr>
      <w:tr w:rsidR="006C0AE8" w:rsidRPr="00FD3872" w:rsidTr="006B5DDD">
        <w:tc>
          <w:tcPr>
            <w:tcW w:w="456" w:type="dxa"/>
          </w:tcPr>
          <w:p w:rsidR="006C0AE8" w:rsidRPr="00016939" w:rsidRDefault="006C0AE8" w:rsidP="00016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szCs w:val="28"/>
              </w:rPr>
            </w:pPr>
            <w:r>
              <w:rPr>
                <w:szCs w:val="28"/>
                <w:lang w:val="en-US"/>
              </w:rPr>
              <w:t>1</w:t>
            </w:r>
            <w:r w:rsidR="00016939">
              <w:rPr>
                <w:szCs w:val="28"/>
              </w:rPr>
              <w:t>2</w:t>
            </w:r>
          </w:p>
        </w:tc>
        <w:tc>
          <w:tcPr>
            <w:tcW w:w="4614" w:type="dxa"/>
          </w:tcPr>
          <w:p w:rsidR="006C0AE8" w:rsidRPr="00FD3872" w:rsidRDefault="006C0AE8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zCs w:val="28"/>
              </w:rPr>
            </w:pPr>
            <w:r w:rsidRPr="00FD3872">
              <w:rPr>
                <w:szCs w:val="28"/>
              </w:rPr>
              <w:t>Критерии</w:t>
            </w:r>
            <w:r>
              <w:rPr>
                <w:szCs w:val="28"/>
              </w:rPr>
              <w:t xml:space="preserve"> (с указанием удельного веса по каждому из них)</w:t>
            </w:r>
            <w:r w:rsidRPr="00FD3872">
              <w:rPr>
                <w:szCs w:val="28"/>
              </w:rPr>
              <w:t xml:space="preserve">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4501" w:type="dxa"/>
          </w:tcPr>
          <w:p w:rsidR="006C0AE8" w:rsidRDefault="00834C44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335303">
              <w:rPr>
                <w:szCs w:val="28"/>
              </w:rPr>
              <w:t>Наименьшая стоимость</w:t>
            </w:r>
          </w:p>
          <w:p w:rsidR="00FB491C" w:rsidRPr="00FB491C" w:rsidRDefault="00FB491C" w:rsidP="006B285E">
            <w:pPr>
              <w:spacing w:line="200" w:lineRule="exact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FB491C">
              <w:rPr>
                <w:snapToGrid w:val="0"/>
                <w:sz w:val="20"/>
                <w:szCs w:val="20"/>
              </w:rPr>
              <w:t xml:space="preserve">Балл по данному критерию рассчитывается по формуле: =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FB491C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FB491C">
              <w:rPr>
                <w:snapToGrid w:val="0"/>
                <w:sz w:val="20"/>
                <w:szCs w:val="20"/>
              </w:rPr>
              <w:t xml:space="preserve"> /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FB491C">
              <w:rPr>
                <w:snapToGrid w:val="0"/>
                <w:sz w:val="20"/>
                <w:szCs w:val="20"/>
              </w:rPr>
              <w:t>*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Укр</w:t>
            </w:r>
            <w:proofErr w:type="spellEnd"/>
          </w:p>
          <w:p w:rsidR="00834C44" w:rsidRPr="00FB491C" w:rsidRDefault="00FB491C" w:rsidP="006B285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FB491C">
              <w:rPr>
                <w:snapToGrid w:val="0"/>
                <w:sz w:val="20"/>
                <w:szCs w:val="20"/>
              </w:rPr>
              <w:t xml:space="preserve">Где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FB491C">
              <w:rPr>
                <w:snapToGrid w:val="0"/>
                <w:sz w:val="20"/>
                <w:szCs w:val="20"/>
              </w:rPr>
              <w:t xml:space="preserve"> – стоимость предложения оцениваемого участника;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FB491C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FB491C">
              <w:rPr>
                <w:snapToGrid w:val="0"/>
                <w:sz w:val="20"/>
                <w:szCs w:val="20"/>
              </w:rPr>
              <w:t xml:space="preserve"> – минимальная стоимость из представленных предложений; </w:t>
            </w:r>
            <w:proofErr w:type="spellStart"/>
            <w:r w:rsidRPr="00FB491C">
              <w:rPr>
                <w:snapToGrid w:val="0"/>
                <w:sz w:val="20"/>
                <w:szCs w:val="20"/>
              </w:rPr>
              <w:t>Укр</w:t>
            </w:r>
            <w:proofErr w:type="spellEnd"/>
            <w:r w:rsidRPr="00FB491C">
              <w:rPr>
                <w:snapToGrid w:val="0"/>
                <w:sz w:val="20"/>
                <w:szCs w:val="20"/>
              </w:rPr>
              <w:t xml:space="preserve"> – удельный вес критерия оценки</w:t>
            </w:r>
            <w:r>
              <w:rPr>
                <w:snapToGrid w:val="0"/>
                <w:sz w:val="20"/>
                <w:szCs w:val="20"/>
              </w:rPr>
              <w:t xml:space="preserve"> (0,8)</w:t>
            </w:r>
          </w:p>
          <w:p w:rsidR="00834C44" w:rsidRDefault="00834C44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Cs w:val="28"/>
              </w:rPr>
            </w:pPr>
            <w:r>
              <w:rPr>
                <w:szCs w:val="28"/>
              </w:rPr>
              <w:t>2. Наилучшие условия оплаты</w:t>
            </w:r>
          </w:p>
          <w:p w:rsidR="00834C44" w:rsidRDefault="00834C44" w:rsidP="006B285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834C44">
              <w:rPr>
                <w:sz w:val="20"/>
                <w:szCs w:val="20"/>
              </w:rPr>
              <w:t>Участник</w:t>
            </w:r>
            <w:r>
              <w:rPr>
                <w:sz w:val="20"/>
                <w:szCs w:val="20"/>
              </w:rPr>
              <w:t>у,</w:t>
            </w:r>
            <w:r w:rsidRPr="00834C4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предлагающему условия оплаты – по факту поставки,  присваивается количество баллов –</w:t>
            </w:r>
            <w:r w:rsidR="00FB491C">
              <w:rPr>
                <w:sz w:val="20"/>
                <w:szCs w:val="20"/>
              </w:rPr>
              <w:t xml:space="preserve"> 0,2</w:t>
            </w:r>
          </w:p>
          <w:p w:rsidR="00834C44" w:rsidRDefault="00834C44" w:rsidP="006B285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Участнику, предлагающему условия оплаты – двумя частями (1я часть предоплата</w:t>
            </w:r>
            <w:r w:rsidR="00AD401E">
              <w:rPr>
                <w:sz w:val="20"/>
                <w:szCs w:val="20"/>
              </w:rPr>
              <w:t>, не более 50%</w:t>
            </w:r>
            <w:r>
              <w:rPr>
                <w:sz w:val="20"/>
                <w:szCs w:val="20"/>
              </w:rPr>
              <w:t xml:space="preserve">, 2я часть – по факту поставки на таможенную территорию РБ/склад покупателя), присваивается количество баллов </w:t>
            </w:r>
            <w:r w:rsidR="00FB491C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FB491C">
              <w:rPr>
                <w:sz w:val="20"/>
                <w:szCs w:val="20"/>
              </w:rPr>
              <w:t>0,1</w:t>
            </w:r>
          </w:p>
          <w:p w:rsidR="00834C44" w:rsidRDefault="00834C44" w:rsidP="006B285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Участнику, предлагающему иные условия оплаты, присваивается количество баллов -</w:t>
            </w:r>
            <w:r w:rsidR="00FB491C">
              <w:rPr>
                <w:sz w:val="20"/>
                <w:szCs w:val="20"/>
              </w:rPr>
              <w:t xml:space="preserve"> 0,0</w:t>
            </w:r>
          </w:p>
          <w:p w:rsidR="00335277" w:rsidRPr="00335277" w:rsidRDefault="00335277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Для приведения к единым условиям будет применят</w:t>
            </w:r>
            <w:r w:rsidR="00B821C6">
              <w:t>ь</w:t>
            </w:r>
            <w:r>
              <w:t>ся курс валют по НБРБ на дату срока окончания подачи предложений.</w:t>
            </w:r>
          </w:p>
        </w:tc>
      </w:tr>
      <w:tr w:rsidR="00AF1692" w:rsidRPr="00FD3872" w:rsidTr="006B5DDD">
        <w:tc>
          <w:tcPr>
            <w:tcW w:w="456" w:type="dxa"/>
          </w:tcPr>
          <w:p w:rsidR="00AF1692" w:rsidRPr="00FC77E5" w:rsidRDefault="00FC77E5" w:rsidP="00016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16939">
              <w:rPr>
                <w:szCs w:val="28"/>
              </w:rPr>
              <w:t>3</w:t>
            </w:r>
          </w:p>
        </w:tc>
        <w:tc>
          <w:tcPr>
            <w:tcW w:w="4614" w:type="dxa"/>
          </w:tcPr>
          <w:p w:rsidR="00AF1692" w:rsidRPr="00FD3872" w:rsidRDefault="00AF1692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zCs w:val="28"/>
              </w:rPr>
            </w:pPr>
            <w:r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4501" w:type="dxa"/>
          </w:tcPr>
          <w:p w:rsidR="00AF1692" w:rsidRDefault="00B91ACC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Не устанавливается</w:t>
            </w:r>
            <w:r w:rsidR="00C20E25">
              <w:rPr>
                <w:szCs w:val="28"/>
              </w:rPr>
              <w:t xml:space="preserve"> </w:t>
            </w:r>
          </w:p>
        </w:tc>
      </w:tr>
      <w:tr w:rsidR="00693544" w:rsidRPr="00FD3872" w:rsidTr="006B5DDD">
        <w:tc>
          <w:tcPr>
            <w:tcW w:w="456" w:type="dxa"/>
          </w:tcPr>
          <w:p w:rsidR="00693544" w:rsidRPr="00FC77E5" w:rsidRDefault="00693544" w:rsidP="00016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016939">
              <w:rPr>
                <w:szCs w:val="28"/>
              </w:rPr>
              <w:t>4</w:t>
            </w:r>
          </w:p>
        </w:tc>
        <w:tc>
          <w:tcPr>
            <w:tcW w:w="4614" w:type="dxa"/>
          </w:tcPr>
          <w:p w:rsidR="00693544" w:rsidRDefault="00693544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4501" w:type="dxa"/>
          </w:tcPr>
          <w:p w:rsidR="00693544" w:rsidRDefault="00693544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Не устанавливается </w:t>
            </w:r>
          </w:p>
        </w:tc>
      </w:tr>
      <w:tr w:rsidR="00B61B94" w:rsidRPr="00FD3872" w:rsidTr="006B5DDD">
        <w:tc>
          <w:tcPr>
            <w:tcW w:w="456" w:type="dxa"/>
          </w:tcPr>
          <w:p w:rsidR="00B61B94" w:rsidRPr="00340D04" w:rsidRDefault="00B61B94" w:rsidP="0001693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szCs w:val="28"/>
              </w:rPr>
            </w:pPr>
            <w:r w:rsidRPr="00340D04">
              <w:rPr>
                <w:szCs w:val="28"/>
              </w:rPr>
              <w:t>1</w:t>
            </w:r>
            <w:r w:rsidR="00016939">
              <w:rPr>
                <w:szCs w:val="28"/>
              </w:rPr>
              <w:t>5</w:t>
            </w:r>
          </w:p>
        </w:tc>
        <w:tc>
          <w:tcPr>
            <w:tcW w:w="4614" w:type="dxa"/>
          </w:tcPr>
          <w:p w:rsidR="00B61B94" w:rsidRPr="00340D04" w:rsidRDefault="00B61B94" w:rsidP="000E266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340D04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4501" w:type="dxa"/>
          </w:tcPr>
          <w:p w:rsidR="00B61B94" w:rsidRPr="00340D04" w:rsidRDefault="003E4E9D" w:rsidP="000E266F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10</w:t>
            </w:r>
            <w:r w:rsidR="009767FB">
              <w:rPr>
                <w:rStyle w:val="h-normal"/>
                <w:rFonts w:eastAsiaTheme="majorEastAsia"/>
              </w:rPr>
              <w:t>0 000</w:t>
            </w:r>
            <w:r w:rsidR="006715A3">
              <w:rPr>
                <w:rStyle w:val="h-normal"/>
                <w:rFonts w:eastAsiaTheme="majorEastAsia"/>
              </w:rPr>
              <w:t xml:space="preserve"> рублей РБ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Pr="002F02B2" w:rsidRDefault="00A25E35" w:rsidP="006C0AE8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>Специалист по организации закупок                                      А.А. Новиченок</w:t>
      </w:r>
    </w:p>
    <w:p w:rsidR="00C548A6" w:rsidRPr="002F02B2" w:rsidRDefault="00C548A6" w:rsidP="006C0AE8">
      <w:pPr>
        <w:pStyle w:val="a7"/>
        <w:ind w:firstLine="0"/>
        <w:rPr>
          <w:sz w:val="24"/>
          <w:szCs w:val="24"/>
        </w:rPr>
      </w:pPr>
    </w:p>
    <w:p w:rsidR="00373045" w:rsidRDefault="00C548A6" w:rsidP="00DE3BF0">
      <w:pPr>
        <w:pStyle w:val="a7"/>
        <w:ind w:firstLine="0"/>
      </w:pPr>
      <w:r w:rsidRPr="002F02B2">
        <w:rPr>
          <w:sz w:val="24"/>
          <w:szCs w:val="24"/>
        </w:rPr>
        <w:t xml:space="preserve">Главный </w:t>
      </w:r>
      <w:proofErr w:type="gramStart"/>
      <w:r w:rsidRPr="002F02B2">
        <w:rPr>
          <w:sz w:val="24"/>
          <w:szCs w:val="24"/>
        </w:rPr>
        <w:t xml:space="preserve">механик </w:t>
      </w:r>
      <w:r w:rsidR="006C0AE8" w:rsidRPr="002F02B2">
        <w:rPr>
          <w:sz w:val="24"/>
          <w:szCs w:val="24"/>
        </w:rPr>
        <w:t xml:space="preserve"> </w:t>
      </w:r>
      <w:r w:rsidRPr="002F02B2">
        <w:rPr>
          <w:sz w:val="24"/>
          <w:szCs w:val="24"/>
        </w:rPr>
        <w:t xml:space="preserve">                                                      </w:t>
      </w:r>
      <w:r w:rsidR="002F02B2">
        <w:rPr>
          <w:sz w:val="24"/>
          <w:szCs w:val="24"/>
        </w:rPr>
        <w:t xml:space="preserve">          </w:t>
      </w:r>
      <w:r w:rsidRPr="002F02B2">
        <w:rPr>
          <w:sz w:val="24"/>
          <w:szCs w:val="24"/>
        </w:rPr>
        <w:t xml:space="preserve">     Д.</w:t>
      </w:r>
      <w:proofErr w:type="gramEnd"/>
      <w:r w:rsidRPr="002F02B2">
        <w:rPr>
          <w:sz w:val="24"/>
          <w:szCs w:val="24"/>
        </w:rPr>
        <w:t>Н. Галаганюк</w:t>
      </w:r>
    </w:p>
    <w:sectPr w:rsidR="00373045" w:rsidSect="003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2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savePreviewPicture/>
  <w:compat/>
  <w:rsids>
    <w:rsidRoot w:val="006C0AE8"/>
    <w:rsid w:val="00003E5E"/>
    <w:rsid w:val="00014B76"/>
    <w:rsid w:val="00016939"/>
    <w:rsid w:val="00035CA5"/>
    <w:rsid w:val="0008201F"/>
    <w:rsid w:val="000C100E"/>
    <w:rsid w:val="000E266F"/>
    <w:rsid w:val="000F040F"/>
    <w:rsid w:val="001A3628"/>
    <w:rsid w:val="001E2D61"/>
    <w:rsid w:val="00202734"/>
    <w:rsid w:val="00224E55"/>
    <w:rsid w:val="00245038"/>
    <w:rsid w:val="002F02B2"/>
    <w:rsid w:val="00307960"/>
    <w:rsid w:val="00311DAC"/>
    <w:rsid w:val="00335277"/>
    <w:rsid w:val="00335303"/>
    <w:rsid w:val="00340D04"/>
    <w:rsid w:val="00355F80"/>
    <w:rsid w:val="00373045"/>
    <w:rsid w:val="00395770"/>
    <w:rsid w:val="003E4E9D"/>
    <w:rsid w:val="00406CF8"/>
    <w:rsid w:val="00487631"/>
    <w:rsid w:val="004A05E6"/>
    <w:rsid w:val="004B324F"/>
    <w:rsid w:val="00511C1D"/>
    <w:rsid w:val="00570625"/>
    <w:rsid w:val="00596C37"/>
    <w:rsid w:val="005C47B9"/>
    <w:rsid w:val="005C55C2"/>
    <w:rsid w:val="005E1F48"/>
    <w:rsid w:val="005E41FD"/>
    <w:rsid w:val="00624B4B"/>
    <w:rsid w:val="0063283A"/>
    <w:rsid w:val="00664646"/>
    <w:rsid w:val="006715A3"/>
    <w:rsid w:val="00693544"/>
    <w:rsid w:val="006961A8"/>
    <w:rsid w:val="006A6945"/>
    <w:rsid w:val="006B285E"/>
    <w:rsid w:val="006B5DDD"/>
    <w:rsid w:val="006C0AE8"/>
    <w:rsid w:val="00726B40"/>
    <w:rsid w:val="00731CD1"/>
    <w:rsid w:val="00756AB3"/>
    <w:rsid w:val="007C1C55"/>
    <w:rsid w:val="007D3EF4"/>
    <w:rsid w:val="007D447E"/>
    <w:rsid w:val="007E6B1A"/>
    <w:rsid w:val="00817171"/>
    <w:rsid w:val="00822700"/>
    <w:rsid w:val="00834C44"/>
    <w:rsid w:val="00884256"/>
    <w:rsid w:val="008C2687"/>
    <w:rsid w:val="008F02AA"/>
    <w:rsid w:val="0096053B"/>
    <w:rsid w:val="009767FB"/>
    <w:rsid w:val="00A25E35"/>
    <w:rsid w:val="00A46F4F"/>
    <w:rsid w:val="00AD155A"/>
    <w:rsid w:val="00AD401E"/>
    <w:rsid w:val="00AF1692"/>
    <w:rsid w:val="00AF2A25"/>
    <w:rsid w:val="00B1371A"/>
    <w:rsid w:val="00B239EB"/>
    <w:rsid w:val="00B571FA"/>
    <w:rsid w:val="00B61B94"/>
    <w:rsid w:val="00B630E6"/>
    <w:rsid w:val="00B821C6"/>
    <w:rsid w:val="00B91ACC"/>
    <w:rsid w:val="00BA3841"/>
    <w:rsid w:val="00BE4E42"/>
    <w:rsid w:val="00C20E25"/>
    <w:rsid w:val="00C548A6"/>
    <w:rsid w:val="00C74A08"/>
    <w:rsid w:val="00C87816"/>
    <w:rsid w:val="00C901AE"/>
    <w:rsid w:val="00CA3A48"/>
    <w:rsid w:val="00CE7C54"/>
    <w:rsid w:val="00D3546D"/>
    <w:rsid w:val="00D62889"/>
    <w:rsid w:val="00D652BA"/>
    <w:rsid w:val="00D72BFA"/>
    <w:rsid w:val="00D82768"/>
    <w:rsid w:val="00DB1939"/>
    <w:rsid w:val="00DC453C"/>
    <w:rsid w:val="00DD2758"/>
    <w:rsid w:val="00DE3BF0"/>
    <w:rsid w:val="00E0592D"/>
    <w:rsid w:val="00E10718"/>
    <w:rsid w:val="00E8294E"/>
    <w:rsid w:val="00EF03FF"/>
    <w:rsid w:val="00F0366A"/>
    <w:rsid w:val="00F304B1"/>
    <w:rsid w:val="00F373EC"/>
    <w:rsid w:val="00F673F6"/>
    <w:rsid w:val="00FB491C"/>
    <w:rsid w:val="00FC544E"/>
    <w:rsid w:val="00FC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customStyle="1" w:styleId="Default">
    <w:name w:val="Default"/>
    <w:rsid w:val="00834C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80">
    <w:name w:val="Font Style80"/>
    <w:basedOn w:val="a0"/>
    <w:uiPriority w:val="99"/>
    <w:rsid w:val="00B571FA"/>
    <w:rPr>
      <w:rFonts w:ascii="Arial" w:hAnsi="Arial" w:cs="Arial"/>
      <w:b/>
      <w:bCs/>
      <w:sz w:val="32"/>
      <w:szCs w:val="32"/>
    </w:rPr>
  </w:style>
  <w:style w:type="character" w:customStyle="1" w:styleId="FontStyle16">
    <w:name w:val="Font Style16"/>
    <w:uiPriority w:val="99"/>
    <w:rsid w:val="00AD401E"/>
    <w:rPr>
      <w:rFonts w:ascii="Times New Roman" w:hAnsi="Times New Roman" w:cs="Times New Roman"/>
      <w:sz w:val="26"/>
      <w:szCs w:val="26"/>
    </w:rPr>
  </w:style>
  <w:style w:type="character" w:customStyle="1" w:styleId="word-wrapper">
    <w:name w:val="word-wrapper"/>
    <w:basedOn w:val="a0"/>
    <w:rsid w:val="009767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ho.zakupki_oz@borime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732DE-C08D-40C8-AED4-3F191A1F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3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Novichenok-A</cp:lastModifiedBy>
  <cp:revision>14</cp:revision>
  <cp:lastPrinted>2021-02-26T07:54:00Z</cp:lastPrinted>
  <dcterms:created xsi:type="dcterms:W3CDTF">2021-10-27T13:06:00Z</dcterms:created>
  <dcterms:modified xsi:type="dcterms:W3CDTF">2022-05-27T11:22:00Z</dcterms:modified>
</cp:coreProperties>
</file>