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7C" w:rsidRPr="003772EA" w:rsidRDefault="0095377C" w:rsidP="0095377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772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2EA">
        <w:rPr>
          <w:rFonts w:ascii="Times New Roman" w:hAnsi="Times New Roman" w:cs="Times New Roman"/>
          <w:sz w:val="28"/>
          <w:szCs w:val="28"/>
        </w:rPr>
        <w:t>УТВЕРЖДАЮ</w:t>
      </w:r>
    </w:p>
    <w:p w:rsidR="0095377C" w:rsidRPr="003772EA" w:rsidRDefault="0095377C" w:rsidP="0095377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772EA">
        <w:rPr>
          <w:rFonts w:ascii="Times New Roman" w:hAnsi="Times New Roman" w:cs="Times New Roman"/>
          <w:sz w:val="28"/>
          <w:szCs w:val="28"/>
        </w:rPr>
        <w:t xml:space="preserve">     Заместитель  </w:t>
      </w:r>
      <w:proofErr w:type="gramStart"/>
      <w:r w:rsidRPr="003772EA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  <w:r w:rsidRPr="00377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77C" w:rsidRPr="003772EA" w:rsidRDefault="0095377C" w:rsidP="0095377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772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772EA">
        <w:rPr>
          <w:rFonts w:ascii="Times New Roman" w:hAnsi="Times New Roman" w:cs="Times New Roman"/>
          <w:sz w:val="28"/>
          <w:szCs w:val="28"/>
        </w:rPr>
        <w:t xml:space="preserve">по экономике  </w:t>
      </w:r>
    </w:p>
    <w:p w:rsidR="0095377C" w:rsidRPr="003772EA" w:rsidRDefault="0095377C" w:rsidP="0095377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3772EA">
        <w:rPr>
          <w:rFonts w:ascii="Times New Roman" w:hAnsi="Times New Roman" w:cs="Times New Roman"/>
          <w:sz w:val="28"/>
          <w:szCs w:val="28"/>
        </w:rPr>
        <w:t xml:space="preserve">     ___________И.А. Житников</w:t>
      </w:r>
    </w:p>
    <w:p w:rsidR="0095377C" w:rsidRPr="003772EA" w:rsidRDefault="0095377C" w:rsidP="0095377C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3772EA">
        <w:rPr>
          <w:rFonts w:ascii="Times New Roman" w:hAnsi="Times New Roman" w:cs="Times New Roman"/>
          <w:sz w:val="28"/>
          <w:szCs w:val="28"/>
        </w:rPr>
        <w:t xml:space="preserve">     «____» ____________ 2023 г.</w:t>
      </w: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E1C42" w:rsidRPr="00CA519A" w:rsidRDefault="008E1C42" w:rsidP="00B5236B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95377C" w:rsidRPr="0095377C" w:rsidRDefault="0095377C" w:rsidP="00953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77C">
        <w:rPr>
          <w:rFonts w:ascii="Times New Roman" w:hAnsi="Times New Roman" w:cs="Times New Roman"/>
          <w:sz w:val="28"/>
          <w:szCs w:val="28"/>
        </w:rPr>
        <w:t>КОНКУРСНЫЕ ДОКУМЕНТЫ</w:t>
      </w:r>
    </w:p>
    <w:p w:rsidR="008E1C42" w:rsidRDefault="0095377C" w:rsidP="00953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377C">
        <w:rPr>
          <w:rFonts w:ascii="Times New Roman" w:hAnsi="Times New Roman" w:cs="Times New Roman"/>
          <w:sz w:val="28"/>
          <w:szCs w:val="28"/>
        </w:rPr>
        <w:t>НА ПРОВЕДЕНИЕ ОТКРЫТОГО КОНКУРСА</w:t>
      </w:r>
    </w:p>
    <w:p w:rsidR="0095377C" w:rsidRPr="00CA519A" w:rsidRDefault="0095377C" w:rsidP="00953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1C42" w:rsidRPr="00411663" w:rsidRDefault="0095377C" w:rsidP="00C03D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377C">
        <w:rPr>
          <w:rFonts w:ascii="Times New Roman" w:hAnsi="Times New Roman" w:cs="Times New Roman"/>
          <w:b/>
          <w:snapToGrid w:val="0"/>
          <w:sz w:val="28"/>
          <w:szCs w:val="28"/>
        </w:rPr>
        <w:t>на закупку аудиторских услуг  по проведению обязательного аудита достоверности годовой консолидированной бухгалтерской (финансовой) отчетности ОАО «БЗМП», составленной в соответствии с требованиями МСФО за отчетный период, закончившийся 31.12.2022, а также консультационные услуги по преобразованию (трансформации) данных бухгалтерской  отчетности, составленной в соответствии с требованиями законодательства Республики Беларусь в финансовую отчетность, соответствующую требованиям МСФО</w:t>
      </w:r>
      <w:proofErr w:type="gramEnd"/>
    </w:p>
    <w:p w:rsidR="008E1C42" w:rsidRPr="008E51BB" w:rsidRDefault="008E1C42" w:rsidP="00B523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51B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E1C42" w:rsidRDefault="008E1C42" w:rsidP="00B5236B">
      <w:pPr>
        <w:pStyle w:val="ConsPlusNormal"/>
        <w:jc w:val="both"/>
      </w:pPr>
    </w:p>
    <w:p w:rsidR="008E1C42" w:rsidRPr="000A1605" w:rsidRDefault="008E1C42" w:rsidP="00B5236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для Открытого акционерного общества «Борисовский завод медицинских препаратов»</w:t>
      </w: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8E1C42" w:rsidRDefault="008E1C42" w:rsidP="00B5236B">
      <w:pPr>
        <w:pStyle w:val="ConsPlusNormal"/>
        <w:jc w:val="both"/>
      </w:pPr>
    </w:p>
    <w:p w:rsidR="0095377C" w:rsidRDefault="0095377C" w:rsidP="00B5236B">
      <w:pPr>
        <w:pStyle w:val="ConsPlusNormal"/>
        <w:jc w:val="both"/>
      </w:pPr>
    </w:p>
    <w:p w:rsidR="008E1C42" w:rsidRPr="005F2F33" w:rsidRDefault="008E1C42" w:rsidP="00B523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2F33">
        <w:rPr>
          <w:rFonts w:ascii="Times New Roman" w:hAnsi="Times New Roman" w:cs="Times New Roman"/>
          <w:sz w:val="28"/>
          <w:szCs w:val="28"/>
        </w:rPr>
        <w:t>202</w:t>
      </w:r>
      <w:r w:rsidR="0095377C">
        <w:rPr>
          <w:rFonts w:ascii="Times New Roman" w:hAnsi="Times New Roman" w:cs="Times New Roman"/>
          <w:sz w:val="28"/>
          <w:szCs w:val="28"/>
        </w:rPr>
        <w:t>3</w:t>
      </w:r>
      <w:r w:rsidRPr="005F2F33">
        <w:rPr>
          <w:rFonts w:ascii="Times New Roman" w:hAnsi="Times New Roman" w:cs="Times New Roman"/>
          <w:sz w:val="28"/>
          <w:szCs w:val="28"/>
        </w:rPr>
        <w:t>г</w:t>
      </w:r>
    </w:p>
    <w:p w:rsidR="008E1C42" w:rsidRPr="00CA519A" w:rsidRDefault="008E1C4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E1C42" w:rsidRPr="00CA519A" w:rsidRDefault="008E1C4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3181"/>
        <w:gridCol w:w="142"/>
        <w:gridCol w:w="7"/>
        <w:gridCol w:w="10"/>
        <w:gridCol w:w="6237"/>
        <w:gridCol w:w="61"/>
      </w:tblGrid>
      <w:tr w:rsidR="008E1C42" w:rsidRPr="0095377C" w:rsidTr="009A2143">
        <w:trPr>
          <w:gridAfter w:val="1"/>
          <w:wAfter w:w="61" w:type="dxa"/>
        </w:trPr>
        <w:tc>
          <w:tcPr>
            <w:tcW w:w="629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1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4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77C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77C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77C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</w:tcPr>
          <w:p w:rsidR="008E1C42" w:rsidRPr="0095377C" w:rsidRDefault="007D630F" w:rsidP="0095377C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5" w:history="1">
              <w:r w:rsidR="008E1C42" w:rsidRPr="009537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537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95377C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2518, г"/>
              </w:smartTagPr>
              <w:r w:rsidRPr="0095377C">
                <w:rPr>
                  <w:rFonts w:ascii="Times New Roman" w:hAnsi="Times New Roman"/>
                  <w:sz w:val="24"/>
                  <w:szCs w:val="24"/>
                </w:rPr>
                <w:t>222518, г</w:t>
              </w:r>
            </w:smartTag>
            <w:r w:rsidRPr="0095377C">
              <w:rPr>
                <w:rFonts w:ascii="Times New Roman" w:hAnsi="Times New Roman"/>
                <w:sz w:val="24"/>
                <w:szCs w:val="24"/>
              </w:rPr>
              <w:t>. Борисов, ул. Чапаева, 64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  <w:vAlign w:val="center"/>
          </w:tcPr>
          <w:p w:rsidR="008E1C42" w:rsidRPr="0095377C" w:rsidRDefault="007D630F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8E1C42" w:rsidRPr="0095377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 (при наличии)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95377C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95377C" w:rsidRPr="0095377C" w:rsidRDefault="0095377C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</w:tcPr>
          <w:p w:rsidR="0095377C" w:rsidRPr="0095377C" w:rsidRDefault="0095377C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4"/>
          </w:tcPr>
          <w:p w:rsidR="0095377C" w:rsidRPr="0095377C" w:rsidRDefault="0095377C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Тимофеева Ольга Анатольевна – главный бухгалтер,</w:t>
            </w:r>
          </w:p>
          <w:p w:rsidR="0095377C" w:rsidRPr="0095377C" w:rsidRDefault="0095377C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Телефон +375 177 76</w:t>
            </w:r>
            <w:r w:rsidRPr="009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4"/>
          </w:tcPr>
          <w:p w:rsidR="008E1C42" w:rsidRPr="0095377C" w:rsidRDefault="0095377C" w:rsidP="006A3E5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72E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6A3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3772EA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377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772EA">
              <w:rPr>
                <w:rFonts w:ascii="Times New Roman" w:hAnsi="Times New Roman" w:cs="Times New Roman"/>
                <w:sz w:val="24"/>
                <w:szCs w:val="24"/>
              </w:rPr>
              <w:t>8.04.2023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должна быть выражена цена предложения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Резидент РБ – </w:t>
            </w:r>
            <w:r w:rsidRPr="0095377C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80B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580B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181" w:type="dxa"/>
          </w:tcPr>
          <w:p w:rsidR="0049580B" w:rsidRPr="0095377C" w:rsidRDefault="0049580B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закупки</w:t>
            </w:r>
          </w:p>
        </w:tc>
        <w:tc>
          <w:tcPr>
            <w:tcW w:w="6396" w:type="dxa"/>
            <w:gridSpan w:val="4"/>
          </w:tcPr>
          <w:p w:rsidR="0049580B" w:rsidRPr="0095377C" w:rsidRDefault="0049580B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10 000 рублей</w:t>
            </w:r>
          </w:p>
        </w:tc>
      </w:tr>
      <w:tr w:rsidR="008E1C42" w:rsidRPr="0095377C" w:rsidTr="0095377C">
        <w:trPr>
          <w:gridAfter w:val="1"/>
          <w:wAfter w:w="61" w:type="dxa"/>
          <w:trHeight w:val="3148"/>
        </w:trPr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Участником конкурентной процедуры закупки может быть любое юридическое лицо (включенное в Реестр аудиторских организаций)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За исключением: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8E1C42" w:rsidRPr="0095377C" w:rsidRDefault="008E1C42" w:rsidP="009537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все расходы, связанные с подготовкой и подачей своего предложения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закупки 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gridSpan w:val="2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4" w:type="dxa"/>
            <w:gridSpan w:val="3"/>
          </w:tcPr>
          <w:p w:rsidR="008E1C42" w:rsidRPr="0095377C" w:rsidRDefault="0095377C" w:rsidP="009537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Услуга по проведению обязательного аудита достоверности годовой консолидированной бухгалтерской (финансовой) отчетности ОАО «БЗМП», составленной в соответствии с требованиями МСФО за отчетный период, закончившийся 31.12.2022, а также консультационные услуги по преобразованию (трансформации) данных бухгалтерской  отчетности, составленной в соответствии с требованиями законодательства Республики Беларусь в финансовую отчетность, соответствующую требованиям МСФО.    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3" w:type="dxa"/>
            <w:gridSpan w:val="2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4" w:type="dxa"/>
            <w:gridSpan w:val="3"/>
          </w:tcPr>
          <w:p w:rsidR="008E1C42" w:rsidRPr="0095377C" w:rsidRDefault="008E1C42" w:rsidP="009537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</w:tr>
      <w:tr w:rsidR="008E1C42" w:rsidRPr="0095377C" w:rsidTr="005F2F33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  <w:gridSpan w:val="3"/>
            <w:tcBorders>
              <w:right w:val="single" w:sz="4" w:space="0" w:color="000000"/>
            </w:tcBorders>
          </w:tcPr>
          <w:p w:rsidR="008E1C42" w:rsidRPr="0095377C" w:rsidRDefault="008E1C42" w:rsidP="009537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47" w:type="dxa"/>
            <w:gridSpan w:val="2"/>
            <w:tcBorders>
              <w:left w:val="single" w:sz="4" w:space="0" w:color="000000"/>
            </w:tcBorders>
          </w:tcPr>
          <w:p w:rsidR="008E1C42" w:rsidRPr="0095377C" w:rsidRDefault="008E1C42" w:rsidP="0095377C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Не устанавливается</w:t>
            </w:r>
          </w:p>
        </w:tc>
      </w:tr>
      <w:tr w:rsidR="008E1C42" w:rsidRPr="0095377C" w:rsidTr="005F2F33">
        <w:trPr>
          <w:gridAfter w:val="1"/>
          <w:wAfter w:w="61" w:type="dxa"/>
          <w:trHeight w:val="505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0" w:type="dxa"/>
            <w:gridSpan w:val="4"/>
            <w:tcBorders>
              <w:right w:val="single" w:sz="4" w:space="0" w:color="000000"/>
            </w:tcBorders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95377C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95377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  <w:tcBorders>
              <w:left w:val="single" w:sz="4" w:space="0" w:color="000000"/>
            </w:tcBorders>
          </w:tcPr>
          <w:p w:rsidR="008E1C42" w:rsidRPr="0095377C" w:rsidRDefault="008E1C42" w:rsidP="0095377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69.20.10.000  </w:t>
            </w:r>
          </w:p>
        </w:tc>
      </w:tr>
      <w:tr w:rsidR="008E1C42" w:rsidRPr="0095377C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0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8" w:history="1">
              <w:r w:rsidRPr="0095377C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финансовой ревизии (аудита)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</w:tcPr>
          <w:p w:rsidR="008E1C42" w:rsidRPr="0095377C" w:rsidRDefault="0095377C" w:rsidP="0095377C">
            <w:pPr>
              <w:pStyle w:val="Style7"/>
              <w:widowControl/>
              <w:spacing w:line="240" w:lineRule="exact"/>
              <w:ind w:right="-1" w:firstLine="0"/>
            </w:pPr>
            <w:r w:rsidRPr="0095377C">
              <w:t>С момента заключения договора и не позднее 23.06.2023.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</w:tcPr>
          <w:p w:rsidR="0095377C" w:rsidRPr="0095377C" w:rsidRDefault="0095377C" w:rsidP="009537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Оплата за оказываемые услуги  производится Заказчиком в следующем порядке:</w:t>
            </w:r>
          </w:p>
          <w:p w:rsidR="008E1C42" w:rsidRPr="0095377C" w:rsidRDefault="0095377C" w:rsidP="0095377C">
            <w:pPr>
              <w:spacing w:after="0" w:line="240" w:lineRule="exact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      -  в течение 3-х рабочих дней после подписания Акта сдачи-приемки оказанных услуг по каждому этапу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0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7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Чапаева, 64</w:t>
            </w:r>
          </w:p>
        </w:tc>
      </w:tr>
      <w:tr w:rsidR="008E1C42" w:rsidRPr="0095377C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0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закупки по лоту</w:t>
            </w:r>
          </w:p>
        </w:tc>
        <w:tc>
          <w:tcPr>
            <w:tcW w:w="6237" w:type="dxa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 средства</w:t>
            </w:r>
          </w:p>
        </w:tc>
      </w:tr>
      <w:tr w:rsidR="008E1C42" w:rsidRPr="0095377C" w:rsidTr="009A2143"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0" w:type="dxa"/>
            <w:gridSpan w:val="4"/>
          </w:tcPr>
          <w:p w:rsidR="008E1C42" w:rsidRPr="0095377C" w:rsidRDefault="008E1C42" w:rsidP="009537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2"/>
          </w:tcPr>
          <w:p w:rsidR="0095377C" w:rsidRPr="002A10FC" w:rsidRDefault="0095377C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8E1C42" w:rsidRPr="0095377C" w:rsidRDefault="0095377C" w:rsidP="0095377C">
            <w:pPr>
              <w:pStyle w:val="Style7"/>
              <w:widowControl/>
              <w:spacing w:line="240" w:lineRule="exact"/>
              <w:ind w:right="-2" w:firstLine="567"/>
              <w:rPr>
                <w:color w:val="002060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E1C42" w:rsidRPr="0095377C" w:rsidTr="00B5236B">
        <w:trPr>
          <w:trHeight w:val="1173"/>
        </w:trPr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C42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77C">
              <w:rPr>
                <w:rFonts w:ascii="Times New Roman" w:hAnsi="Times New Roman"/>
                <w:sz w:val="24"/>
                <w:szCs w:val="24"/>
              </w:rPr>
              <w:t xml:space="preserve">Общая стоимость ценового предложения должна содержать </w:t>
            </w:r>
            <w:r w:rsidR="0095377C" w:rsidRPr="0095377C">
              <w:rPr>
                <w:rFonts w:ascii="Times New Roman" w:hAnsi="Times New Roman"/>
                <w:sz w:val="24"/>
                <w:szCs w:val="24"/>
              </w:rPr>
              <w:t>стоимость услуги по проведению обязательного аудита достоверности годовой консолидированной бухгалтерской (финансовой) отчетности ОАО «БЗМП», составленной в соответствии с требованиями МСФО за отчетный период, закончившийся 31.12.2022, а также консультационные услуги по преобразованию (трансформации) данных бухгалтерской  отчетности, составленной в соответствии с требованиями законодательства Республики Беларусь в финансовую отчетность, с</w:t>
            </w:r>
            <w:r w:rsidR="0095377C">
              <w:rPr>
                <w:rFonts w:ascii="Times New Roman" w:hAnsi="Times New Roman"/>
                <w:sz w:val="24"/>
                <w:szCs w:val="24"/>
              </w:rPr>
              <w:t xml:space="preserve">оответствующую требованиям МСФО, а также </w:t>
            </w:r>
            <w:r w:rsidRPr="0095377C">
              <w:rPr>
                <w:rFonts w:ascii="Times New Roman" w:hAnsi="Times New Roman"/>
                <w:sz w:val="24"/>
                <w:szCs w:val="24"/>
              </w:rPr>
              <w:t>все расходы, связанные</w:t>
            </w:r>
            <w:proofErr w:type="gramEnd"/>
            <w:r w:rsidRPr="0095377C">
              <w:rPr>
                <w:rFonts w:ascii="Times New Roman" w:hAnsi="Times New Roman"/>
                <w:sz w:val="24"/>
                <w:szCs w:val="24"/>
              </w:rPr>
              <w:t xml:space="preserve"> с предоставлением аудиторского заключения, в том числе: транспортные расходы, командировочные расходы, уплату налогов и сборов и других обязательных платежей.</w:t>
            </w:r>
          </w:p>
          <w:p w:rsidR="0095377C" w:rsidRDefault="0095377C" w:rsidP="0095377C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В предложении должна быть указана стоимость за 1 чел/час, количество чел/часов и общая стоимость услуги с выделением НДС.</w:t>
            </w:r>
          </w:p>
          <w:p w:rsidR="0095377C" w:rsidRPr="0095377C" w:rsidRDefault="0095377C" w:rsidP="0095377C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Цены на услуги должны быть фиксированы и неизменны в течение действия договора. Изменение цены договора возможно в соответствии с действующим законодательством Республики Беларусь.</w:t>
            </w:r>
          </w:p>
          <w:p w:rsidR="0095377C" w:rsidRPr="0095377C" w:rsidRDefault="0095377C" w:rsidP="0095377C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Предложения, в которых будет указана дополнительная оплата Заказчиком за какие-либо дополнительные расходы, будут отклонены.</w:t>
            </w:r>
          </w:p>
        </w:tc>
      </w:tr>
      <w:tr w:rsidR="008E1C42" w:rsidRPr="0095377C" w:rsidTr="009A2143"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C42" w:rsidRPr="0095377C" w:rsidRDefault="008E1C42" w:rsidP="009537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Не устанавливаются</w:t>
            </w:r>
          </w:p>
        </w:tc>
      </w:tr>
      <w:tr w:rsidR="008E1C42" w:rsidRPr="0095377C" w:rsidTr="0095377C">
        <w:trPr>
          <w:trHeight w:val="1966"/>
        </w:trPr>
        <w:tc>
          <w:tcPr>
            <w:tcW w:w="629" w:type="dxa"/>
            <w:vMerge w:val="restart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b/>
                <w:sz w:val="24"/>
                <w:szCs w:val="24"/>
              </w:rPr>
              <w:t>Валюта договора и платежа</w:t>
            </w:r>
          </w:p>
          <w:p w:rsidR="008E1C42" w:rsidRPr="0095377C" w:rsidRDefault="008E1C42" w:rsidP="0095377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8E1C42" w:rsidRPr="0095377C" w:rsidRDefault="008E1C42" w:rsidP="0095377C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95377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Pr="0095377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 w:rsidR="0095377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95377C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Pr="009537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1C42" w:rsidRPr="0095377C" w:rsidRDefault="008E1C42" w:rsidP="0095377C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</w:tc>
      </w:tr>
      <w:tr w:rsidR="008E1C42" w:rsidRPr="0095377C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Проект договора прилагается к конкурсной документации. </w:t>
            </w:r>
          </w:p>
          <w:p w:rsidR="008E1C42" w:rsidRPr="0095377C" w:rsidRDefault="008E1C42" w:rsidP="0095377C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8E1C42" w:rsidRPr="0095377C" w:rsidRDefault="008E1C42" w:rsidP="0095377C">
            <w:pPr>
              <w:pStyle w:val="ConsPlusNormal"/>
              <w:widowControl/>
              <w:numPr>
                <w:ilvl w:val="0"/>
                <w:numId w:val="9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8E1C42" w:rsidRPr="0095377C" w:rsidRDefault="008E1C42" w:rsidP="0095377C">
            <w:pPr>
              <w:pStyle w:val="ConsPlusNormal"/>
              <w:widowControl/>
              <w:numPr>
                <w:ilvl w:val="0"/>
                <w:numId w:val="9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613687" w:rsidRPr="0095377C" w:rsidRDefault="00613687" w:rsidP="0095377C">
            <w:pPr>
              <w:pStyle w:val="ConsPlusNormal"/>
              <w:widowControl/>
              <w:numPr>
                <w:ilvl w:val="0"/>
                <w:numId w:val="9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проведения оценки предложения.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80B" w:rsidRP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5377C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8E1C42" w:rsidRPr="0095377C" w:rsidRDefault="008E1C42" w:rsidP="009537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        1. Участник представляет конкурсное предложение в запечатанном конверте (в одном экземпляре) с указанием: «</w:t>
            </w:r>
            <w:r w:rsidRPr="0095377C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№3, предложение для участия в </w:t>
            </w:r>
            <w:r w:rsidRPr="009537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открытом конкурсе  по выбору исполнителя </w:t>
            </w:r>
            <w:r w:rsidRPr="0095377C">
              <w:rPr>
                <w:b/>
                <w:sz w:val="24"/>
                <w:szCs w:val="24"/>
              </w:rPr>
              <w:t xml:space="preserve"> </w:t>
            </w:r>
            <w:r w:rsidRPr="0095377C">
              <w:rPr>
                <w:rFonts w:ascii="Times New Roman" w:hAnsi="Times New Roman"/>
                <w:b/>
                <w:sz w:val="24"/>
                <w:szCs w:val="24"/>
              </w:rPr>
              <w:t xml:space="preserve">на оказание аудиторских услуг, не вскрывать до 14.00 </w:t>
            </w:r>
            <w:r w:rsidR="0095377C">
              <w:rPr>
                <w:rFonts w:ascii="Times New Roman" w:hAnsi="Times New Roman"/>
                <w:b/>
                <w:sz w:val="24"/>
                <w:szCs w:val="24"/>
              </w:rPr>
              <w:t>28.04.2023</w:t>
            </w:r>
            <w:r w:rsidRPr="0095377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95377C">
              <w:rPr>
                <w:rFonts w:ascii="Times New Roman" w:hAnsi="Times New Roman" w:cs="Times New Roman"/>
                <w:b/>
                <w:sz w:val="24"/>
                <w:szCs w:val="24"/>
              </w:rPr>
              <w:t>28.04.2023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2. На конверте необходимо также  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3.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5377C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9537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требованиями;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8E1C42" w:rsidRPr="0095377C" w:rsidRDefault="008E1C42" w:rsidP="0095377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8E1C42" w:rsidRPr="0095377C" w:rsidRDefault="008E1C42" w:rsidP="009537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7. 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      </w:r>
          </w:p>
          <w:p w:rsidR="008E1C42" w:rsidRPr="0095377C" w:rsidRDefault="008E1C42" w:rsidP="009537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подробное описание потребительских, технических и экономических характеристик закупаемых товаров.</w:t>
            </w:r>
          </w:p>
          <w:p w:rsidR="008E1C42" w:rsidRPr="0095377C" w:rsidRDefault="008E1C42" w:rsidP="0095377C">
            <w:pPr>
              <w:pStyle w:val="Style7"/>
              <w:widowControl/>
              <w:spacing w:line="240" w:lineRule="exact"/>
              <w:ind w:right="-2" w:firstLine="567"/>
            </w:pPr>
            <w:r w:rsidRPr="0095377C">
              <w:t>8. Срок действия предложения должен составлять срок – до исполнения договорных отношений, но не менее 30 календарных дней.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49580B"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>1.Сведения о нахождении в реестре аудиторов, аудиторов – индивидуальных предпринимателей, аудиторских организаций Республики Беларусь;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>2.Копию свидетельства о государственной регистрации;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>3.Копии учредительных документов участников (страницы из учредительных документов, содержащие сведения о разрешенных видах деятельности);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 xml:space="preserve">4.Заявление о праве оказывать услуги  по проведению обязательного аудита годовой финансовой отчетности, подготовленной в соответствии с МСФО;      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 xml:space="preserve">5.Заявление участника о соблюдении принципа независимости; 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>6.Заявление участника об отсутствии (наличии) задолженности по налогам, сборам, пеням по состоянию на первое число месяца, предшествующего дню подачи предложения;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>7.Копию страхового полиса страхования гражданской ответственности аудиторской организации, аудитора, осуществляющего деятельность в качестве индивидуального предпринимателя, за причинение вреда в связи с осуществлением профессиональной деятельности;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>8.Отчет о работе аудиторской организации 1-аудит (Минфин) за 2021-2022гг.;</w:t>
            </w:r>
          </w:p>
          <w:p w:rsidR="0095377C" w:rsidRPr="0095377C" w:rsidRDefault="0095377C" w:rsidP="0095377C">
            <w:pPr>
              <w:pStyle w:val="undline"/>
              <w:spacing w:line="240" w:lineRule="exact"/>
              <w:rPr>
                <w:sz w:val="24"/>
                <w:szCs w:val="24"/>
              </w:rPr>
            </w:pPr>
            <w:r w:rsidRPr="0095377C">
              <w:rPr>
                <w:sz w:val="24"/>
                <w:szCs w:val="24"/>
              </w:rPr>
              <w:t>9.Сведения об аудиторах, с указанием ФИО, имеющих квалификационные аттестаты аудиторов, выданные Министерством финансов Республики Беларусь и одновременно обладающим дипломов по МСФО (</w:t>
            </w:r>
            <w:proofErr w:type="spellStart"/>
            <w:r w:rsidRPr="0095377C">
              <w:rPr>
                <w:sz w:val="24"/>
                <w:szCs w:val="24"/>
              </w:rPr>
              <w:t>DipIFR</w:t>
            </w:r>
            <w:proofErr w:type="spellEnd"/>
            <w:r w:rsidRPr="0095377C">
              <w:rPr>
                <w:sz w:val="24"/>
                <w:szCs w:val="24"/>
              </w:rPr>
              <w:t>), с предоставлением копий выписок из их трудовых книжек;</w:t>
            </w:r>
          </w:p>
          <w:p w:rsidR="0095377C" w:rsidRDefault="0095377C" w:rsidP="0095377C">
            <w:pPr>
              <w:pStyle w:val="ConsPlusNormal"/>
              <w:widowControl/>
              <w:tabs>
                <w:tab w:val="left" w:pos="1080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10.Заявление о соответствии организации внешней оценки качества работы аудиторов (подтверждается предоставлением копии заключения о качестве работы члена Аудиторской палаты). К участию в закупке допускаются участники, которые по результатам внешней оценки качества работы отнесены к первой-третьей категории.</w:t>
            </w:r>
            <w:r w:rsidRPr="0095377C">
              <w:rPr>
                <w:sz w:val="24"/>
                <w:szCs w:val="24"/>
              </w:rPr>
              <w:t xml:space="preserve"> </w:t>
            </w:r>
            <w:r w:rsidR="008E1C42"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E1C42" w:rsidRPr="0095377C" w:rsidRDefault="0095377C" w:rsidP="0095377C">
            <w:pPr>
              <w:pStyle w:val="ConsPlusNormal"/>
              <w:widowControl/>
              <w:tabs>
                <w:tab w:val="left" w:pos="1080"/>
              </w:tabs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1C42"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могут </w:t>
            </w:r>
            <w:proofErr w:type="gramStart"/>
            <w:r w:rsidR="008E1C42" w:rsidRPr="0095377C">
              <w:rPr>
                <w:rFonts w:ascii="Times New Roman" w:hAnsi="Times New Roman" w:cs="Times New Roman"/>
                <w:sz w:val="24"/>
                <w:szCs w:val="24"/>
              </w:rPr>
              <w:t>предоставить другие документы</w:t>
            </w:r>
            <w:proofErr w:type="gramEnd"/>
            <w:r w:rsidR="008E1C42" w:rsidRPr="0095377C">
              <w:rPr>
                <w:rFonts w:ascii="Times New Roman" w:hAnsi="Times New Roman" w:cs="Times New Roman"/>
                <w:sz w:val="24"/>
                <w:szCs w:val="24"/>
              </w:rPr>
              <w:t>, которые считают необходимыми для подтверждения своей квалификации.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49580B"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53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на бумажном носителе </w:t>
            </w:r>
            <w:r w:rsidRPr="0095377C">
              <w:rPr>
                <w:rFonts w:ascii="Times New Roman" w:hAnsi="Times New Roman"/>
                <w:sz w:val="24"/>
                <w:szCs w:val="24"/>
              </w:rPr>
              <w:t xml:space="preserve">в запечатанном конверте (в одном экземпляре)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принимаются по адресу 222518, Республика Беларусь,  Минская обл.,  г. Борисов,  ул. Чапаева</w:t>
            </w:r>
            <w:r w:rsidR="007E159A" w:rsidRPr="009537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64 до 13.00 </w:t>
            </w:r>
            <w:r w:rsidR="0095377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613687" w:rsidRPr="009537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3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3. 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53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Участник  вправе  изменить  или  отозвать  свое конкурсное предложение до истечения срока для подготовки и подачи предложений. После  истечения  срока  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580B"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8E1C42" w:rsidRPr="0095377C" w:rsidRDefault="008E1C42" w:rsidP="009537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1. Любой участник вправе обратиться к комиссии О</w:t>
            </w:r>
            <w:r w:rsidR="002A03CE"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ткрытого акционерного общества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завод медицинских препаратов» с запросом о разъяснении  конкурсных  документов, но не позднее </w:t>
            </w:r>
            <w:r w:rsidR="009537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proofErr w:type="spellStart"/>
            <w:r w:rsidRPr="009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3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  3.  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 просьбой   о   продлении   срока   для   подготовки  и  подачи  предложений Заказчик вправе продлить этот срок (в период до его истечения).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 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580B"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 способ оценки и сравнения предложений участников процедуры закупки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1.  Оценка  данных  участников  будет  проведена на стадии до оценки конкурсных  предложений  в  следующем порядке: предложения рассматриваются на их соответствие техническому заданию и другим установленным требованиям. Участники, предложения которых будут признаны соответствующими, допускаются к оценке предложений.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2.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3.   Оценка   предложений   будет  проводиться  в  соответствии  со следующим        критериями: 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22"/>
              <w:gridCol w:w="5610"/>
              <w:gridCol w:w="3167"/>
            </w:tblGrid>
            <w:tr w:rsidR="008E1C42" w:rsidRPr="0095377C" w:rsidTr="00982DDC">
              <w:trPr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Удельный вес</w:t>
                  </w:r>
                </w:p>
              </w:tc>
            </w:tr>
            <w:tr w:rsidR="008E1C42" w:rsidRPr="0095377C" w:rsidTr="00982DDC">
              <w:trPr>
                <w:trHeight w:val="357"/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предложения</w:t>
                  </w:r>
                  <w:r w:rsidR="00E15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(без учета НДС)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E153B9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50% </w:t>
                  </w:r>
                </w:p>
              </w:tc>
            </w:tr>
            <w:tr w:rsidR="008E1C42" w:rsidRPr="0095377C" w:rsidTr="00982DDC">
              <w:trPr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работы участника в сфере аудита в соответствии с требованиями МСФО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E153B9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8E1C42" w:rsidRPr="0095377C" w:rsidTr="00982DDC">
              <w:trPr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E153B9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15F">
                    <w:rPr>
                      <w:rFonts w:ascii="Times New Roman" w:hAnsi="Times New Roman"/>
                      <w:sz w:val="24"/>
                      <w:szCs w:val="24"/>
                    </w:rPr>
                    <w:t>Квалификационный ресурс участника в области МСФО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E153B9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</w:tr>
            <w:tr w:rsidR="008E1C42" w:rsidRPr="0095377C" w:rsidTr="00982DDC">
              <w:trPr>
                <w:jc w:val="center"/>
              </w:trPr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8E1C42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3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E153B9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1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внешней оценки качества работы участника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1C42" w:rsidRPr="0095377C" w:rsidRDefault="00E153B9" w:rsidP="0095377C">
                  <w:pPr>
                    <w:pStyle w:val="ConsPlusNonformat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</w:tr>
          </w:tbl>
          <w:p w:rsidR="008E1C42" w:rsidRPr="0095377C" w:rsidRDefault="008E1C42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363"/>
              <w:jc w:val="both"/>
              <w:rPr>
                <w:color w:val="242424"/>
              </w:rPr>
            </w:pPr>
            <w:r w:rsidRPr="0095377C">
              <w:rPr>
                <w:rStyle w:val="h-normal"/>
                <w:color w:val="242424"/>
              </w:rPr>
              <w:t>Для критерия 1: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color w:val="242424"/>
              </w:rPr>
            </w:pPr>
            <w:r w:rsidRPr="00E153B9">
              <w:rPr>
                <w:rStyle w:val="h-normal"/>
                <w:color w:val="242424"/>
              </w:rPr>
              <w:t xml:space="preserve">Предпочтение будет отдано наименьшей цене предложения. 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color w:val="242424"/>
              </w:rPr>
            </w:pPr>
            <w:r w:rsidRPr="00E153B9">
              <w:rPr>
                <w:rStyle w:val="h-normal"/>
                <w:color w:val="242424"/>
              </w:rPr>
              <w:t>Удельный вес критерия - 50% .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color w:val="242424"/>
              </w:rPr>
            </w:pPr>
            <w:r w:rsidRPr="00E153B9">
              <w:rPr>
                <w:rStyle w:val="h-normal"/>
                <w:color w:val="242424"/>
              </w:rPr>
              <w:t xml:space="preserve">Максимальное количество баллов – 5. 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color w:val="242424"/>
              </w:rPr>
            </w:pPr>
            <w:r w:rsidRPr="00E153B9">
              <w:rPr>
                <w:rStyle w:val="h-normal"/>
                <w:color w:val="242424"/>
              </w:rPr>
              <w:t>Балл по данному критерию рассчитывается по формуле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color w:val="242424"/>
              </w:rPr>
            </w:pPr>
            <w:r w:rsidRPr="00E153B9">
              <w:rPr>
                <w:rStyle w:val="h-normal"/>
                <w:color w:val="242424"/>
              </w:rPr>
              <w:t xml:space="preserve"> </w:t>
            </w:r>
            <w:proofErr w:type="spellStart"/>
            <w:r w:rsidRPr="00E153B9">
              <w:rPr>
                <w:rStyle w:val="h-normal"/>
                <w:color w:val="242424"/>
              </w:rPr>
              <w:t>Б</w:t>
            </w:r>
            <w:proofErr w:type="gramStart"/>
            <w:r w:rsidRPr="00E153B9">
              <w:rPr>
                <w:rStyle w:val="h-normal"/>
                <w:color w:val="242424"/>
              </w:rPr>
              <w:t>i</w:t>
            </w:r>
            <w:proofErr w:type="spellEnd"/>
            <w:proofErr w:type="gramEnd"/>
            <w:r w:rsidRPr="00E153B9">
              <w:rPr>
                <w:rStyle w:val="h-normal"/>
                <w:color w:val="242424"/>
              </w:rPr>
              <w:t xml:space="preserve"> </w:t>
            </w:r>
            <w:proofErr w:type="spellStart"/>
            <w:r w:rsidRPr="00E153B9">
              <w:rPr>
                <w:rStyle w:val="h-normal"/>
                <w:color w:val="242424"/>
              </w:rPr>
              <w:t>=ОПл</w:t>
            </w:r>
            <w:proofErr w:type="spellEnd"/>
            <w:r w:rsidRPr="00E153B9">
              <w:rPr>
                <w:rStyle w:val="h-normal"/>
                <w:color w:val="242424"/>
              </w:rPr>
              <w:t>/</w:t>
            </w:r>
            <w:proofErr w:type="spellStart"/>
            <w:r w:rsidRPr="00E153B9">
              <w:rPr>
                <w:rStyle w:val="h-normal"/>
                <w:color w:val="242424"/>
              </w:rPr>
              <w:t>ОПi</w:t>
            </w:r>
            <w:proofErr w:type="spellEnd"/>
            <w:r w:rsidRPr="00E153B9">
              <w:rPr>
                <w:rStyle w:val="h-normal"/>
                <w:color w:val="242424"/>
              </w:rPr>
              <w:t xml:space="preserve"> </w:t>
            </w:r>
            <w:proofErr w:type="spellStart"/>
            <w:r w:rsidRPr="00E153B9">
              <w:rPr>
                <w:rStyle w:val="h-normal"/>
                <w:color w:val="242424"/>
              </w:rPr>
              <w:t>x</w:t>
            </w:r>
            <w:proofErr w:type="spellEnd"/>
            <w:r w:rsidRPr="00E153B9">
              <w:rPr>
                <w:rStyle w:val="h-normal"/>
                <w:color w:val="242424"/>
              </w:rPr>
              <w:t xml:space="preserve"> МК, 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color w:val="242424"/>
              </w:rPr>
            </w:pPr>
            <w:r w:rsidRPr="00E153B9">
              <w:rPr>
                <w:rStyle w:val="h-normal"/>
                <w:color w:val="242424"/>
              </w:rPr>
              <w:t xml:space="preserve">где </w:t>
            </w:r>
            <w:proofErr w:type="spellStart"/>
            <w:r w:rsidRPr="00E153B9">
              <w:rPr>
                <w:rStyle w:val="h-normal"/>
                <w:color w:val="242424"/>
              </w:rPr>
              <w:t>ОП</w:t>
            </w:r>
            <w:proofErr w:type="gramStart"/>
            <w:r w:rsidRPr="00E153B9">
              <w:rPr>
                <w:rStyle w:val="h-normal"/>
                <w:color w:val="242424"/>
              </w:rPr>
              <w:t>i</w:t>
            </w:r>
            <w:proofErr w:type="spellEnd"/>
            <w:proofErr w:type="gramEnd"/>
            <w:r w:rsidRPr="00E153B9">
              <w:rPr>
                <w:rStyle w:val="h-normal"/>
                <w:color w:val="242424"/>
              </w:rPr>
              <w:t xml:space="preserve"> – цена, оцениваемого предложения;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color w:val="242424"/>
              </w:rPr>
            </w:pPr>
            <w:proofErr w:type="spellStart"/>
            <w:r w:rsidRPr="00E153B9">
              <w:rPr>
                <w:rStyle w:val="h-normal"/>
                <w:color w:val="242424"/>
              </w:rPr>
              <w:t>ОПл</w:t>
            </w:r>
            <w:proofErr w:type="spellEnd"/>
            <w:r w:rsidRPr="00E153B9">
              <w:rPr>
                <w:rStyle w:val="h-normal"/>
                <w:color w:val="242424"/>
              </w:rPr>
              <w:t xml:space="preserve"> - наименьшая цена из оцениваемых  предложений;</w:t>
            </w:r>
          </w:p>
          <w:p w:rsidR="008E1C42" w:rsidRPr="0095377C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rStyle w:val="h-normal"/>
                <w:color w:val="242424"/>
              </w:rPr>
              <w:t>МК – максимальное количество</w:t>
            </w:r>
            <w:r w:rsidR="008E1C42" w:rsidRPr="0095377C">
              <w:rPr>
                <w:rStyle w:val="fake-non-breaking-space"/>
                <w:color w:val="242424"/>
              </w:rPr>
              <w:t> </w:t>
            </w:r>
          </w:p>
          <w:p w:rsidR="00E153B9" w:rsidRDefault="00E153B9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363"/>
              <w:jc w:val="both"/>
              <w:rPr>
                <w:rStyle w:val="h-normal"/>
                <w:color w:val="242424"/>
              </w:rPr>
            </w:pPr>
          </w:p>
          <w:p w:rsidR="008E1C42" w:rsidRPr="0095377C" w:rsidRDefault="00E153B9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363"/>
              <w:jc w:val="both"/>
              <w:rPr>
                <w:color w:val="242424"/>
              </w:rPr>
            </w:pPr>
            <w:r>
              <w:rPr>
                <w:rStyle w:val="h-normal"/>
                <w:color w:val="242424"/>
              </w:rPr>
              <w:t>Д</w:t>
            </w:r>
            <w:r w:rsidR="008E1C42" w:rsidRPr="0095377C">
              <w:rPr>
                <w:rStyle w:val="h-normal"/>
                <w:color w:val="242424"/>
              </w:rPr>
              <w:t xml:space="preserve">ля критерия </w:t>
            </w:r>
            <w:r>
              <w:rPr>
                <w:rStyle w:val="h-normal"/>
                <w:color w:val="242424"/>
              </w:rPr>
              <w:t>2</w:t>
            </w:r>
            <w:r w:rsidR="008E1C42" w:rsidRPr="0095377C">
              <w:rPr>
                <w:rStyle w:val="h-normal"/>
                <w:color w:val="242424"/>
              </w:rPr>
              <w:t>:</w:t>
            </w:r>
          </w:p>
          <w:p w:rsidR="00E153B9" w:rsidRPr="00E0615F" w:rsidRDefault="00E153B9" w:rsidP="00E153B9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z w:val="24"/>
                <w:szCs w:val="24"/>
              </w:rPr>
              <w:t>При оценке данного критерия суммируется количество единиц оказанных аудиторских услуг</w:t>
            </w: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в строке 093 государственной статистической отчетности формы «1-аудит (Минфин)  за    2021-2022гг. </w:t>
            </w:r>
          </w:p>
          <w:p w:rsidR="00E153B9" w:rsidRPr="00E0615F" w:rsidRDefault="00E153B9" w:rsidP="00E153B9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Удельный вес критерия – 20%. </w:t>
            </w:r>
          </w:p>
          <w:p w:rsidR="00E153B9" w:rsidRPr="00E0615F" w:rsidRDefault="00E153B9" w:rsidP="00E153B9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>Максимальное количество баллов  2.</w:t>
            </w:r>
          </w:p>
          <w:p w:rsidR="00E153B9" w:rsidRPr="00E0615F" w:rsidRDefault="00E153B9" w:rsidP="00E153B9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Балл по данному критерию рассчитывается на основании анализа сведений, представляемых участником на процедуру Б</w:t>
            </w:r>
            <w:proofErr w:type="gramStart"/>
            <w:r w:rsidRPr="00E0615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</w:t>
            </w:r>
            <w:proofErr w:type="gramEnd"/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>= ОП</w:t>
            </w:r>
            <w:r w:rsidRPr="00E0615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</w:t>
            </w: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>/ОПЛ*</w:t>
            </w:r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 xml:space="preserve"> МК,</w:t>
            </w: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E153B9" w:rsidRPr="00E0615F" w:rsidRDefault="00E153B9" w:rsidP="00E153B9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>где ОП</w:t>
            </w:r>
            <w:proofErr w:type="gramStart"/>
            <w:r w:rsidRPr="00E0615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</w:t>
            </w:r>
            <w:proofErr w:type="gramEnd"/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количество единиц аудиторских услуг оцениваемого предложения;</w:t>
            </w:r>
          </w:p>
          <w:p w:rsidR="00E153B9" w:rsidRPr="00E0615F" w:rsidRDefault="00E153B9" w:rsidP="00E153B9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ОПЛ - наибольшее количество единиц аудиторских услуг из оцениваемых предложений;</w:t>
            </w:r>
          </w:p>
          <w:p w:rsidR="00E153B9" w:rsidRPr="00E0615F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i/>
              </w:rPr>
            </w:pPr>
            <w:r w:rsidRPr="00E0615F">
              <w:rPr>
                <w:rStyle w:val="h-normal"/>
              </w:rPr>
              <w:t>МК – максимальное количество баллов.</w:t>
            </w:r>
          </w:p>
          <w:p w:rsidR="008E1C42" w:rsidRPr="0095377C" w:rsidRDefault="008E1C42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363"/>
              <w:jc w:val="both"/>
              <w:rPr>
                <w:color w:val="242424"/>
              </w:rPr>
            </w:pPr>
            <w:r w:rsidRPr="0095377C">
              <w:rPr>
                <w:rStyle w:val="fake-non-breaking-space"/>
                <w:color w:val="242424"/>
              </w:rPr>
              <w:t> </w:t>
            </w:r>
          </w:p>
          <w:p w:rsidR="008E1C42" w:rsidRPr="0095377C" w:rsidRDefault="00E153B9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363"/>
              <w:jc w:val="both"/>
              <w:rPr>
                <w:color w:val="242424"/>
              </w:rPr>
            </w:pPr>
            <w:r>
              <w:rPr>
                <w:rStyle w:val="h-normal"/>
                <w:color w:val="242424"/>
              </w:rPr>
              <w:t>Д</w:t>
            </w:r>
            <w:r w:rsidR="008E1C42" w:rsidRPr="0095377C">
              <w:rPr>
                <w:rStyle w:val="h-normal"/>
                <w:color w:val="242424"/>
              </w:rPr>
              <w:t>ля критери</w:t>
            </w:r>
            <w:r>
              <w:rPr>
                <w:rStyle w:val="h-normal"/>
                <w:color w:val="242424"/>
              </w:rPr>
              <w:t>я 3</w:t>
            </w:r>
            <w:r w:rsidR="008E1C42" w:rsidRPr="0095377C">
              <w:rPr>
                <w:rStyle w:val="h-normal"/>
                <w:color w:val="242424"/>
              </w:rPr>
              <w:t>:</w:t>
            </w:r>
          </w:p>
          <w:p w:rsidR="00E153B9" w:rsidRPr="00E0615F" w:rsidRDefault="00E153B9" w:rsidP="00E153B9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5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критерия - 20% </w:t>
            </w:r>
          </w:p>
          <w:p w:rsidR="00E153B9" w:rsidRPr="00E0615F" w:rsidRDefault="00E153B9" w:rsidP="00E153B9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5F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– 2.</w:t>
            </w:r>
          </w:p>
          <w:p w:rsidR="00E153B9" w:rsidRPr="00E0615F" w:rsidRDefault="00E153B9" w:rsidP="00E153B9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5F">
              <w:rPr>
                <w:rFonts w:ascii="Times New Roman" w:hAnsi="Times New Roman" w:cs="Times New Roman"/>
                <w:sz w:val="24"/>
                <w:szCs w:val="24"/>
              </w:rPr>
              <w:t xml:space="preserve">Баллы по данному критерию присваиваются в зависимости от количества сотрудников участника, для  которых участник является основным местом работы не менее 6 месяцев на дату подачи конкурсного предложения,  имеющих квалификационные аттестаты аудиторов, выданные Министерством финансов Республики Беларусь,  обладающих специальной подготовкой в области МСФО (Диплом </w:t>
            </w:r>
            <w:proofErr w:type="spellStart"/>
            <w:r w:rsidRPr="00E06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DipIFR</w:t>
            </w:r>
            <w:proofErr w:type="spellEnd"/>
            <w:r w:rsidRPr="00E0615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153B9" w:rsidRPr="00E0615F" w:rsidRDefault="00E153B9" w:rsidP="00E153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z w:val="24"/>
                <w:szCs w:val="24"/>
              </w:rPr>
              <w:t>Количество баллов, присуждаемых участнику по этому показателю, определяется по формуле:</w:t>
            </w:r>
          </w:p>
          <w:p w:rsidR="00E153B9" w:rsidRPr="00E0615F" w:rsidRDefault="00E153B9" w:rsidP="00E153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h-normal"/>
                <w:rFonts w:ascii="Times New Roman" w:hAnsi="Times New Roman"/>
                <w:sz w:val="24"/>
                <w:szCs w:val="24"/>
              </w:rPr>
            </w:pPr>
            <w:r w:rsidRPr="00E0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>Б</w:t>
            </w:r>
            <w:proofErr w:type="gramStart"/>
            <w:r w:rsidRPr="00E0615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</w:t>
            </w:r>
            <w:proofErr w:type="gramEnd"/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>= ОП</w:t>
            </w:r>
            <w:r w:rsidRPr="00E0615F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</w:t>
            </w:r>
            <w:r w:rsidRPr="00E0615F">
              <w:rPr>
                <w:rFonts w:ascii="Times New Roman" w:hAnsi="Times New Roman"/>
                <w:snapToGrid w:val="0"/>
                <w:sz w:val="24"/>
                <w:szCs w:val="24"/>
              </w:rPr>
              <w:t>/ОПЛ*</w:t>
            </w:r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 xml:space="preserve"> МК</w:t>
            </w:r>
          </w:p>
          <w:p w:rsidR="00E153B9" w:rsidRPr="00E0615F" w:rsidRDefault="00E153B9" w:rsidP="00E153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h-normal"/>
                <w:rFonts w:ascii="Times New Roman" w:hAnsi="Times New Roman"/>
                <w:sz w:val="24"/>
                <w:szCs w:val="24"/>
              </w:rPr>
            </w:pPr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>Где ОП</w:t>
            </w:r>
            <w:proofErr w:type="gramStart"/>
            <w:r w:rsidRPr="00E0615F">
              <w:rPr>
                <w:rStyle w:val="h-normal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 xml:space="preserve">- значение оцениваемого показателя по критерию для </w:t>
            </w:r>
            <w:r w:rsidRPr="00E0615F">
              <w:rPr>
                <w:rStyle w:val="h-normal"/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>-го участника в натуральных единицах измерения;</w:t>
            </w:r>
          </w:p>
          <w:p w:rsidR="00E153B9" w:rsidRPr="00E0615F" w:rsidRDefault="00E153B9" w:rsidP="00E153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h-normal"/>
                <w:rFonts w:ascii="Times New Roman" w:hAnsi="Times New Roman"/>
                <w:sz w:val="24"/>
                <w:szCs w:val="24"/>
              </w:rPr>
            </w:pPr>
            <w:proofErr w:type="spellStart"/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>ОП</w:t>
            </w:r>
            <w:proofErr w:type="gramStart"/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 xml:space="preserve"> </w:t>
            </w:r>
            <w:r w:rsidR="00951B1D">
              <w:rPr>
                <w:rStyle w:val="h-normal"/>
                <w:rFonts w:ascii="Times New Roman" w:hAnsi="Times New Roman"/>
                <w:sz w:val="24"/>
                <w:szCs w:val="24"/>
              </w:rPr>
              <w:t>наибольшее</w:t>
            </w:r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 xml:space="preserve"> значение оцениваемого показателя по критерию всех участников в натуральных единицах измерения;</w:t>
            </w:r>
          </w:p>
          <w:p w:rsidR="00E153B9" w:rsidRPr="00E0615F" w:rsidRDefault="00E153B9" w:rsidP="00E153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h-normal"/>
                <w:rFonts w:ascii="Times New Roman" w:hAnsi="Times New Roman"/>
                <w:sz w:val="24"/>
                <w:szCs w:val="24"/>
              </w:rPr>
            </w:pPr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E0615F">
              <w:rPr>
                <w:rStyle w:val="h-normal"/>
                <w:rFonts w:ascii="Times New Roman" w:hAnsi="Times New Roman"/>
                <w:sz w:val="24"/>
                <w:szCs w:val="24"/>
              </w:rPr>
              <w:t xml:space="preserve"> максимальное количество баллов.</w:t>
            </w:r>
          </w:p>
          <w:p w:rsidR="00E153B9" w:rsidRDefault="00E153B9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fake-non-breaking-space"/>
                <w:color w:val="242424"/>
              </w:rPr>
            </w:pPr>
          </w:p>
          <w:p w:rsidR="008E1C42" w:rsidRDefault="008E1C42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fake-non-breaking-space"/>
                <w:color w:val="242424"/>
              </w:rPr>
            </w:pPr>
            <w:r w:rsidRPr="0095377C">
              <w:rPr>
                <w:rStyle w:val="fake-non-breaking-space"/>
                <w:color w:val="242424"/>
              </w:rPr>
              <w:t> </w:t>
            </w:r>
            <w:r w:rsidR="00E153B9">
              <w:rPr>
                <w:rStyle w:val="fake-non-breaking-space"/>
                <w:color w:val="242424"/>
              </w:rPr>
              <w:t xml:space="preserve">     Для критерия 4: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color w:val="242424"/>
              </w:rPr>
              <w:t>Удельный вес критерия - 10%.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color w:val="242424"/>
              </w:rPr>
              <w:t>Максимальное количество баллов 1.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color w:val="242424"/>
              </w:rPr>
              <w:t>Оценивается присвоенная категория по результатам внешней оценки (подтверждается предоставлением копии заключения о качестве работы члена  Аудиторской палаты)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color w:val="242424"/>
              </w:rPr>
              <w:t>Баллы по данному критерию: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color w:val="242424"/>
              </w:rPr>
              <w:t>1 балл – при отнесении участника  к первой категории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color w:val="242424"/>
              </w:rPr>
              <w:t>0,5 балла – при отнесении участника ко второй категории;</w:t>
            </w:r>
          </w:p>
          <w:p w:rsidR="00E153B9" w:rsidRPr="00E153B9" w:rsidRDefault="00E153B9" w:rsidP="00E153B9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E153B9">
              <w:rPr>
                <w:color w:val="242424"/>
              </w:rPr>
              <w:t>0 балло</w:t>
            </w:r>
            <w:proofErr w:type="gramStart"/>
            <w:r w:rsidRPr="00E153B9">
              <w:rPr>
                <w:color w:val="242424"/>
              </w:rPr>
              <w:t>в-</w:t>
            </w:r>
            <w:proofErr w:type="gramEnd"/>
            <w:r w:rsidRPr="00E153B9">
              <w:rPr>
                <w:color w:val="242424"/>
              </w:rPr>
              <w:t xml:space="preserve"> при отнесении участника к третьей категории.</w:t>
            </w:r>
          </w:p>
          <w:p w:rsidR="008E1C42" w:rsidRPr="00E153B9" w:rsidRDefault="00E153B9" w:rsidP="00E153B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3B9">
              <w:rPr>
                <w:rFonts w:ascii="Times New Roman" w:hAnsi="Times New Roman"/>
                <w:color w:val="242424"/>
                <w:sz w:val="24"/>
                <w:szCs w:val="24"/>
              </w:rPr>
              <w:t>Всего максимальное количество баллов – 10. Размер начисленных баллов по всем критериям округляется до двух знаков после запятой.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В результате оценки конкурсных предложений каждому из них присваивается порядковый номер (место) по степени выгодности для заключения договора. В случае</w:t>
            </w:r>
            <w:proofErr w:type="gramStart"/>
            <w:r w:rsidRPr="0095377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5377C">
              <w:rPr>
                <w:rFonts w:ascii="Times New Roman" w:hAnsi="Times New Roman"/>
                <w:sz w:val="24"/>
                <w:szCs w:val="24"/>
              </w:rPr>
              <w:t xml:space="preserve"> если двум или нескольким участникам будет присвоено равное количество баллов, предпочтение будет отдано тому участнику, цена которого будет наименьшая.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49580B"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проведения процедуры закупки:</w:t>
            </w:r>
          </w:p>
          <w:p w:rsidR="008E1C42" w:rsidRPr="0095377C" w:rsidRDefault="008E1C42" w:rsidP="009537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9537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953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    1.1. 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следующему адресу: 222518, Республика Беларусь,  Минская обл.,  г. Борисов,  ул. Чапаева, 64</w:t>
            </w:r>
            <w:r w:rsidRPr="00953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 </w:t>
            </w:r>
            <w:r w:rsidR="00317494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r w:rsidR="00613687"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174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    1.2.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 1.3. </w:t>
            </w:r>
            <w:proofErr w:type="gramStart"/>
            <w:r w:rsidRPr="0095377C">
              <w:rPr>
                <w:rFonts w:ascii="Times New Roman" w:hAnsi="Times New Roman"/>
                <w:sz w:val="24"/>
                <w:szCs w:val="24"/>
              </w:rPr>
              <w:t>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</w:t>
            </w:r>
            <w:proofErr w:type="gramEnd"/>
            <w:r w:rsidRPr="0095377C">
              <w:rPr>
                <w:rFonts w:ascii="Times New Roman" w:hAnsi="Times New Roman"/>
                <w:sz w:val="24"/>
                <w:szCs w:val="24"/>
              </w:rPr>
              <w:t xml:space="preserve"> Данные заносятся в протокол заседания  комиссии.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 1.4.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 1.5.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 xml:space="preserve">  1.6.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1.7. Конверты с конкурсными предложениями не вскрываются, если получено менее двух конкурсных предложений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9537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2.1.  Рассмотрению  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2.2.   Комиссия   может   просить   участников  дать  разъяснения  по представленным   ими  конкурсным  предложениям.  При  этом  не  допускается изменение сути предложений. Не допускается также изменение цены предложения или  внесение  других  изменений  и  (или)  дополнений,  вследствие которых предложение, не соответствующее требованиям конкурсных документов, стало бы соответствовать   этим  требованиям  (за  исключением  исправления  ошибок, включая  арифметические,  и устранения неточностей по предложению заказчика (организатора)).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2.3.   В  случае  выявления  несоответствий  предложения  требованиям конкурсных документов Заказчик может  уведомить  об  этом  участника,  представившего такое предложение, и предложить  ему  внести  соответствующие  изменения в течение определенного срока.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9537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3.1. Комиссия вправе отклонить конкретное конкурсное предложение в случаях, когда: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8E1C42" w:rsidRPr="0095377C" w:rsidRDefault="008E1C42" w:rsidP="009537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ab/>
              <w:t>- предложение содержит экономически невыгодные для заказчика условия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   3.2.    Уведомление    участник</w:t>
            </w:r>
            <w:proofErr w:type="gramStart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) отклонено(</w:t>
            </w:r>
            <w:proofErr w:type="spellStart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),  с  указанием  причины  отклонения будет направлено в течение </w:t>
            </w:r>
            <w:r w:rsidR="00613687" w:rsidRPr="0095377C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613687" w:rsidRPr="0095377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613687" w:rsidRPr="009537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со  дня 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8E1C42" w:rsidRPr="0095377C" w:rsidRDefault="008E1C42" w:rsidP="009537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953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9537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4.1. О  результатах  выбора  участника-победителя  будет  направлено соответствующее  уведомление  всем участникам в течение трех рабочих дней </w:t>
            </w:r>
            <w:proofErr w:type="gramStart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4.2.  Сообщение  о  результате  открытого  конкурса заказчик размещает    на    официальном    сайте   после   заключения   договора   с участником-победителем.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 применения преференциальной поправки</w:t>
            </w:r>
          </w:p>
          <w:p w:rsidR="008E1C42" w:rsidRPr="0095377C" w:rsidRDefault="008E1C42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95377C">
              <w:t>Не применяется при закупках работ (услуг)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8E1C42" w:rsidRPr="0095377C" w:rsidRDefault="008E1C42" w:rsidP="0095377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981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1C42" w:rsidRPr="0095377C" w:rsidRDefault="008E1C42" w:rsidP="0095377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8E1C42" w:rsidRPr="0095377C" w:rsidRDefault="008E1C42" w:rsidP="0095377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8E1C42" w:rsidRPr="0095377C" w:rsidRDefault="008E1C42" w:rsidP="0095377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8E1C42" w:rsidRPr="0095377C" w:rsidRDefault="008E1C42" w:rsidP="0095377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порядке.</w:t>
            </w:r>
          </w:p>
          <w:p w:rsidR="008E1C42" w:rsidRPr="0095377C" w:rsidRDefault="008E1C42" w:rsidP="0095377C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8E1C42" w:rsidRPr="0095377C" w:rsidRDefault="008E1C42" w:rsidP="0095377C">
            <w:pPr>
              <w:pStyle w:val="ConsPlusNonformat"/>
              <w:numPr>
                <w:ilvl w:val="0"/>
                <w:numId w:val="10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отсутствия необходимого объема финансирования;</w:t>
            </w:r>
          </w:p>
          <w:p w:rsidR="008E1C42" w:rsidRPr="0095377C" w:rsidRDefault="008E1C42" w:rsidP="0095377C">
            <w:pPr>
              <w:pStyle w:val="ConsPlusNonformat"/>
              <w:numPr>
                <w:ilvl w:val="0"/>
                <w:numId w:val="10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8E1C42" w:rsidRPr="0095377C" w:rsidRDefault="008E1C42" w:rsidP="0095377C">
            <w:pPr>
              <w:pStyle w:val="ConsPlusNonformat"/>
              <w:numPr>
                <w:ilvl w:val="0"/>
                <w:numId w:val="10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8E1C42" w:rsidRPr="0095377C" w:rsidRDefault="008E1C42" w:rsidP="0095377C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торгов.</w:t>
            </w:r>
          </w:p>
          <w:p w:rsidR="008E1C42" w:rsidRPr="0095377C" w:rsidRDefault="008E1C42" w:rsidP="0095377C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5377C">
              <w:rPr>
                <w:rFonts w:ascii="Times New Roman" w:hAnsi="Times New Roman"/>
                <w:sz w:val="24"/>
                <w:szCs w:val="24"/>
              </w:rPr>
              <w:tab/>
              <w:t>В случае если процедура не состоялась, Комиссия по проведению  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49580B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6"/>
          </w:tcPr>
          <w:p w:rsidR="008E1C42" w:rsidRPr="0095377C" w:rsidRDefault="008E1C42" w:rsidP="0095377C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8E1C42" w:rsidRPr="0095377C" w:rsidRDefault="008E1C42" w:rsidP="0095377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95377C">
              <w:rPr>
                <w:rStyle w:val="h-normal"/>
                <w:color w:val="242424"/>
              </w:rPr>
              <w:t>Не применяется</w:t>
            </w:r>
          </w:p>
        </w:tc>
      </w:tr>
      <w:tr w:rsidR="008E1C42" w:rsidRPr="0095377C" w:rsidTr="008C0935">
        <w:tc>
          <w:tcPr>
            <w:tcW w:w="629" w:type="dxa"/>
            <w:vAlign w:val="center"/>
          </w:tcPr>
          <w:p w:rsidR="008E1C42" w:rsidRPr="0095377C" w:rsidRDefault="008E1C42" w:rsidP="0095377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580B" w:rsidRPr="00953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8" w:type="dxa"/>
            <w:gridSpan w:val="6"/>
          </w:tcPr>
          <w:p w:rsidR="00DA2981" w:rsidRPr="00A60046" w:rsidRDefault="00DA2981" w:rsidP="00DA2981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8E1C42" w:rsidRPr="0095377C" w:rsidRDefault="00DA2981" w:rsidP="00DA2981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ОАО «БЗМП», утвержденного Решением наблюдательного совета (протоколы заседания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13.06.2022, №353 от 23.12.2022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8E1C42" w:rsidRPr="007B5D15" w:rsidRDefault="008E1C42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C42" w:rsidRPr="007B5D15" w:rsidRDefault="008E1C42" w:rsidP="0049580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C42" w:rsidRDefault="008E1C42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981" w:rsidRDefault="00DA2981" w:rsidP="00DA2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№3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Н.Я.Кирикович</w:t>
      </w:r>
      <w:proofErr w:type="spellEnd"/>
    </w:p>
    <w:p w:rsidR="008E1C42" w:rsidRDefault="008E1C42" w:rsidP="00E72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C42" w:rsidRPr="00E9059B" w:rsidRDefault="008E1C42" w:rsidP="00E9059B">
      <w:pPr>
        <w:rPr>
          <w:lang w:eastAsia="ru-RU"/>
        </w:rPr>
      </w:pPr>
    </w:p>
    <w:sectPr w:rsidR="008E1C42" w:rsidRPr="00E9059B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E85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  <w:rPr>
        <w:rFonts w:cs="Times New Roman"/>
      </w:r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4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cs="Times New Roman" w:hint="default"/>
      </w:rPr>
    </w:lvl>
  </w:abstractNum>
  <w:abstractNum w:abstractNumId="9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1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2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  <w:num w:numId="17">
    <w:abstractNumId w:val="8"/>
  </w:num>
  <w:num w:numId="18">
    <w:abstractNumId w:val="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3F2"/>
    <w:rsid w:val="00011310"/>
    <w:rsid w:val="000204FC"/>
    <w:rsid w:val="00031CEC"/>
    <w:rsid w:val="000354C4"/>
    <w:rsid w:val="0005133D"/>
    <w:rsid w:val="00063A93"/>
    <w:rsid w:val="00064A54"/>
    <w:rsid w:val="000673E3"/>
    <w:rsid w:val="0009462D"/>
    <w:rsid w:val="000975B7"/>
    <w:rsid w:val="000A1605"/>
    <w:rsid w:val="000E297C"/>
    <w:rsid w:val="000F1527"/>
    <w:rsid w:val="0010382A"/>
    <w:rsid w:val="00103BB8"/>
    <w:rsid w:val="00105E44"/>
    <w:rsid w:val="001118FF"/>
    <w:rsid w:val="0011466E"/>
    <w:rsid w:val="00123004"/>
    <w:rsid w:val="001265EC"/>
    <w:rsid w:val="00132ADC"/>
    <w:rsid w:val="00142675"/>
    <w:rsid w:val="001656C0"/>
    <w:rsid w:val="00165FE6"/>
    <w:rsid w:val="001C5966"/>
    <w:rsid w:val="001D2A3D"/>
    <w:rsid w:val="001E6BAD"/>
    <w:rsid w:val="001F2140"/>
    <w:rsid w:val="00207718"/>
    <w:rsid w:val="00222E5B"/>
    <w:rsid w:val="00226327"/>
    <w:rsid w:val="00240814"/>
    <w:rsid w:val="00240BE4"/>
    <w:rsid w:val="00247E32"/>
    <w:rsid w:val="00251DE2"/>
    <w:rsid w:val="0025719B"/>
    <w:rsid w:val="00257855"/>
    <w:rsid w:val="0026094E"/>
    <w:rsid w:val="0026231A"/>
    <w:rsid w:val="00263733"/>
    <w:rsid w:val="00277A71"/>
    <w:rsid w:val="002A03CE"/>
    <w:rsid w:val="002A05E2"/>
    <w:rsid w:val="002A0BE7"/>
    <w:rsid w:val="002B68A5"/>
    <w:rsid w:val="002C104C"/>
    <w:rsid w:val="002D483F"/>
    <w:rsid w:val="002D6C76"/>
    <w:rsid w:val="002F65B7"/>
    <w:rsid w:val="00317494"/>
    <w:rsid w:val="00320003"/>
    <w:rsid w:val="00320E5D"/>
    <w:rsid w:val="0034114C"/>
    <w:rsid w:val="003B6A08"/>
    <w:rsid w:val="003C785D"/>
    <w:rsid w:val="003D5EFF"/>
    <w:rsid w:val="003E15BF"/>
    <w:rsid w:val="00404DD9"/>
    <w:rsid w:val="004055CA"/>
    <w:rsid w:val="00405A2D"/>
    <w:rsid w:val="0040628E"/>
    <w:rsid w:val="00411663"/>
    <w:rsid w:val="004172F4"/>
    <w:rsid w:val="0042135F"/>
    <w:rsid w:val="00422D3D"/>
    <w:rsid w:val="004356A8"/>
    <w:rsid w:val="00437288"/>
    <w:rsid w:val="0044026C"/>
    <w:rsid w:val="00440D0A"/>
    <w:rsid w:val="004418ED"/>
    <w:rsid w:val="00452EF0"/>
    <w:rsid w:val="0045410C"/>
    <w:rsid w:val="00460979"/>
    <w:rsid w:val="0047772C"/>
    <w:rsid w:val="00477B7B"/>
    <w:rsid w:val="00485ABF"/>
    <w:rsid w:val="0049580B"/>
    <w:rsid w:val="004A05C1"/>
    <w:rsid w:val="004D71BD"/>
    <w:rsid w:val="004F58B5"/>
    <w:rsid w:val="0051176E"/>
    <w:rsid w:val="005201DC"/>
    <w:rsid w:val="005269D3"/>
    <w:rsid w:val="00545C8A"/>
    <w:rsid w:val="00547216"/>
    <w:rsid w:val="0055329D"/>
    <w:rsid w:val="00557993"/>
    <w:rsid w:val="00557CDA"/>
    <w:rsid w:val="0056141D"/>
    <w:rsid w:val="005804A9"/>
    <w:rsid w:val="00585428"/>
    <w:rsid w:val="00597326"/>
    <w:rsid w:val="005A6142"/>
    <w:rsid w:val="005B2295"/>
    <w:rsid w:val="005C3566"/>
    <w:rsid w:val="005D19A8"/>
    <w:rsid w:val="005E476C"/>
    <w:rsid w:val="005E4BFF"/>
    <w:rsid w:val="005E78BA"/>
    <w:rsid w:val="005F2F33"/>
    <w:rsid w:val="005F7A6B"/>
    <w:rsid w:val="00600D11"/>
    <w:rsid w:val="00605886"/>
    <w:rsid w:val="00613687"/>
    <w:rsid w:val="00622E4D"/>
    <w:rsid w:val="00634F48"/>
    <w:rsid w:val="00636BC0"/>
    <w:rsid w:val="00643300"/>
    <w:rsid w:val="006556C8"/>
    <w:rsid w:val="00665B34"/>
    <w:rsid w:val="0066711B"/>
    <w:rsid w:val="00692519"/>
    <w:rsid w:val="00694670"/>
    <w:rsid w:val="006A374E"/>
    <w:rsid w:val="006A3E53"/>
    <w:rsid w:val="006C43BA"/>
    <w:rsid w:val="0070322E"/>
    <w:rsid w:val="007158EA"/>
    <w:rsid w:val="007262A8"/>
    <w:rsid w:val="007309A4"/>
    <w:rsid w:val="00740196"/>
    <w:rsid w:val="00755EEF"/>
    <w:rsid w:val="007613D7"/>
    <w:rsid w:val="00764AE4"/>
    <w:rsid w:val="0076638D"/>
    <w:rsid w:val="00770D36"/>
    <w:rsid w:val="007716B7"/>
    <w:rsid w:val="00780ADF"/>
    <w:rsid w:val="00781B6F"/>
    <w:rsid w:val="00790182"/>
    <w:rsid w:val="00791921"/>
    <w:rsid w:val="00797AB0"/>
    <w:rsid w:val="007A5FD2"/>
    <w:rsid w:val="007B56D4"/>
    <w:rsid w:val="007B5D15"/>
    <w:rsid w:val="007C6622"/>
    <w:rsid w:val="007D630F"/>
    <w:rsid w:val="007E07AA"/>
    <w:rsid w:val="007E159A"/>
    <w:rsid w:val="007F255F"/>
    <w:rsid w:val="007F73EA"/>
    <w:rsid w:val="00810A7F"/>
    <w:rsid w:val="00815DE2"/>
    <w:rsid w:val="0082781D"/>
    <w:rsid w:val="0083135F"/>
    <w:rsid w:val="00837AEA"/>
    <w:rsid w:val="008458D2"/>
    <w:rsid w:val="00855CCE"/>
    <w:rsid w:val="0086176E"/>
    <w:rsid w:val="00881A1E"/>
    <w:rsid w:val="00886363"/>
    <w:rsid w:val="008A090C"/>
    <w:rsid w:val="008A5B62"/>
    <w:rsid w:val="008B3714"/>
    <w:rsid w:val="008B6C22"/>
    <w:rsid w:val="008B7C6A"/>
    <w:rsid w:val="008C0935"/>
    <w:rsid w:val="008C53F2"/>
    <w:rsid w:val="008D3093"/>
    <w:rsid w:val="008E1C42"/>
    <w:rsid w:val="008E51BB"/>
    <w:rsid w:val="008F3121"/>
    <w:rsid w:val="009207E6"/>
    <w:rsid w:val="009208C2"/>
    <w:rsid w:val="00923393"/>
    <w:rsid w:val="00924824"/>
    <w:rsid w:val="00951B1D"/>
    <w:rsid w:val="0095377C"/>
    <w:rsid w:val="00963D5D"/>
    <w:rsid w:val="009728A6"/>
    <w:rsid w:val="00974D97"/>
    <w:rsid w:val="00982DDC"/>
    <w:rsid w:val="00984A4C"/>
    <w:rsid w:val="00986C63"/>
    <w:rsid w:val="0098715B"/>
    <w:rsid w:val="009A0FBD"/>
    <w:rsid w:val="009A2143"/>
    <w:rsid w:val="009A535C"/>
    <w:rsid w:val="009B24EE"/>
    <w:rsid w:val="009C2719"/>
    <w:rsid w:val="009D158B"/>
    <w:rsid w:val="009D64CD"/>
    <w:rsid w:val="009E1172"/>
    <w:rsid w:val="009E35B5"/>
    <w:rsid w:val="009F0E0D"/>
    <w:rsid w:val="00A0109D"/>
    <w:rsid w:val="00A03BFC"/>
    <w:rsid w:val="00A04083"/>
    <w:rsid w:val="00A23D14"/>
    <w:rsid w:val="00A34224"/>
    <w:rsid w:val="00A349D6"/>
    <w:rsid w:val="00A37B89"/>
    <w:rsid w:val="00A41982"/>
    <w:rsid w:val="00A516A1"/>
    <w:rsid w:val="00A660BF"/>
    <w:rsid w:val="00A73744"/>
    <w:rsid w:val="00A81525"/>
    <w:rsid w:val="00A9107F"/>
    <w:rsid w:val="00A93E83"/>
    <w:rsid w:val="00AB34B9"/>
    <w:rsid w:val="00AC4A7D"/>
    <w:rsid w:val="00B263CC"/>
    <w:rsid w:val="00B274C0"/>
    <w:rsid w:val="00B31D8E"/>
    <w:rsid w:val="00B33EEF"/>
    <w:rsid w:val="00B41D0F"/>
    <w:rsid w:val="00B5236B"/>
    <w:rsid w:val="00B55229"/>
    <w:rsid w:val="00B64A6A"/>
    <w:rsid w:val="00BA1B5A"/>
    <w:rsid w:val="00BB1FDD"/>
    <w:rsid w:val="00BB36DB"/>
    <w:rsid w:val="00BB7289"/>
    <w:rsid w:val="00BC544B"/>
    <w:rsid w:val="00BC63D0"/>
    <w:rsid w:val="00BD7045"/>
    <w:rsid w:val="00BE162D"/>
    <w:rsid w:val="00BE366E"/>
    <w:rsid w:val="00BF76DE"/>
    <w:rsid w:val="00C0370A"/>
    <w:rsid w:val="00C03D05"/>
    <w:rsid w:val="00C03DC4"/>
    <w:rsid w:val="00C15122"/>
    <w:rsid w:val="00C22459"/>
    <w:rsid w:val="00C52573"/>
    <w:rsid w:val="00C53E72"/>
    <w:rsid w:val="00C6224D"/>
    <w:rsid w:val="00C672E9"/>
    <w:rsid w:val="00C72837"/>
    <w:rsid w:val="00C917EC"/>
    <w:rsid w:val="00C9399D"/>
    <w:rsid w:val="00CA519A"/>
    <w:rsid w:val="00CB674A"/>
    <w:rsid w:val="00CC06EC"/>
    <w:rsid w:val="00CD2957"/>
    <w:rsid w:val="00CF25D2"/>
    <w:rsid w:val="00CF41EF"/>
    <w:rsid w:val="00D03450"/>
    <w:rsid w:val="00D0547E"/>
    <w:rsid w:val="00D16841"/>
    <w:rsid w:val="00D379DF"/>
    <w:rsid w:val="00D62EFA"/>
    <w:rsid w:val="00D65BA0"/>
    <w:rsid w:val="00D910A9"/>
    <w:rsid w:val="00D963A8"/>
    <w:rsid w:val="00DA2981"/>
    <w:rsid w:val="00DA5181"/>
    <w:rsid w:val="00DB290D"/>
    <w:rsid w:val="00DB690E"/>
    <w:rsid w:val="00DC0ADD"/>
    <w:rsid w:val="00DC104F"/>
    <w:rsid w:val="00DC6EFF"/>
    <w:rsid w:val="00DF5930"/>
    <w:rsid w:val="00E106C7"/>
    <w:rsid w:val="00E12E42"/>
    <w:rsid w:val="00E153B9"/>
    <w:rsid w:val="00E15425"/>
    <w:rsid w:val="00E23491"/>
    <w:rsid w:val="00E25380"/>
    <w:rsid w:val="00E26E53"/>
    <w:rsid w:val="00E31F02"/>
    <w:rsid w:val="00E500E0"/>
    <w:rsid w:val="00E61B11"/>
    <w:rsid w:val="00E664B9"/>
    <w:rsid w:val="00E67E1A"/>
    <w:rsid w:val="00E729BF"/>
    <w:rsid w:val="00E745BA"/>
    <w:rsid w:val="00E754AF"/>
    <w:rsid w:val="00E7612F"/>
    <w:rsid w:val="00E82EBD"/>
    <w:rsid w:val="00E9059B"/>
    <w:rsid w:val="00E91AEA"/>
    <w:rsid w:val="00EB4538"/>
    <w:rsid w:val="00ED2265"/>
    <w:rsid w:val="00EE6394"/>
    <w:rsid w:val="00EE6FE6"/>
    <w:rsid w:val="00EF15BA"/>
    <w:rsid w:val="00EF7458"/>
    <w:rsid w:val="00F04216"/>
    <w:rsid w:val="00F043AC"/>
    <w:rsid w:val="00F17186"/>
    <w:rsid w:val="00F242F9"/>
    <w:rsid w:val="00F4168C"/>
    <w:rsid w:val="00F479DF"/>
    <w:rsid w:val="00FA3869"/>
    <w:rsid w:val="00FB0514"/>
    <w:rsid w:val="00FC480B"/>
    <w:rsid w:val="00FC63C7"/>
    <w:rsid w:val="00FE0054"/>
    <w:rsid w:val="00F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rsid w:val="008C53F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A519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A5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A51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F1527"/>
    <w:rPr>
      <w:rFonts w:ascii="Calibri" w:hAnsi="Calibri" w:cs="Times New Roman"/>
    </w:rPr>
  </w:style>
  <w:style w:type="table" w:styleId="a8">
    <w:name w:val="Table Grid"/>
    <w:basedOn w:val="a1"/>
    <w:uiPriority w:val="99"/>
    <w:rsid w:val="002F65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A3869"/>
    <w:pPr>
      <w:ind w:left="720"/>
      <w:contextualSpacing/>
    </w:p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74D9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974D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uiPriority w:val="99"/>
    <w:rsid w:val="00E729BF"/>
    <w:pPr>
      <w:spacing w:line="360" w:lineRule="auto"/>
      <w:ind w:firstLine="703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 Spacing"/>
    <w:uiPriority w:val="99"/>
    <w:qFormat/>
    <w:rsid w:val="00BB36DB"/>
    <w:rPr>
      <w:lang w:eastAsia="en-US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uiPriority w:val="99"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45410C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uiPriority w:val="99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uiPriority w:val="99"/>
    <w:rsid w:val="00DB690E"/>
    <w:rPr>
      <w:rFonts w:cs="Times New Roman"/>
    </w:rPr>
  </w:style>
  <w:style w:type="character" w:customStyle="1" w:styleId="colorff00ff">
    <w:name w:val="color__ff00ff"/>
    <w:basedOn w:val="a0"/>
    <w:uiPriority w:val="99"/>
    <w:rsid w:val="00DB690E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DB690E"/>
    <w:rPr>
      <w:rFonts w:cs="Times New Roman"/>
    </w:rPr>
  </w:style>
  <w:style w:type="character" w:customStyle="1" w:styleId="color0000ff">
    <w:name w:val="color__0000ff"/>
    <w:basedOn w:val="a0"/>
    <w:uiPriority w:val="99"/>
    <w:rsid w:val="00DB690E"/>
    <w:rPr>
      <w:rFonts w:cs="Times New Roman"/>
    </w:rPr>
  </w:style>
  <w:style w:type="paragraph" w:customStyle="1" w:styleId="undline">
    <w:name w:val="undline"/>
    <w:basedOn w:val="a"/>
    <w:uiPriority w:val="99"/>
    <w:rsid w:val="00B5236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ord-wrapper">
    <w:name w:val="word-wrapper"/>
    <w:basedOn w:val="a0"/>
    <w:rsid w:val="0095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rsid w:val="008C53F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CA519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CA51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A51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F1527"/>
    <w:rPr>
      <w:rFonts w:ascii="Calibri" w:hAnsi="Calibri" w:cs="Times New Roman"/>
    </w:rPr>
  </w:style>
  <w:style w:type="table" w:styleId="a8">
    <w:name w:val="Table Grid"/>
    <w:basedOn w:val="a1"/>
    <w:uiPriority w:val="99"/>
    <w:rsid w:val="002F65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A3869"/>
    <w:pPr>
      <w:ind w:left="720"/>
      <w:contextualSpacing/>
    </w:p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74D9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974D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uiPriority w:val="99"/>
    <w:rsid w:val="00E729BF"/>
    <w:pPr>
      <w:spacing w:line="360" w:lineRule="auto"/>
      <w:ind w:firstLine="703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 Spacing"/>
    <w:uiPriority w:val="99"/>
    <w:qFormat/>
    <w:rsid w:val="00BB36DB"/>
    <w:rPr>
      <w:lang w:eastAsia="en-US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uiPriority w:val="99"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45410C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uiPriority w:val="99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uiPriority w:val="99"/>
    <w:rsid w:val="00DB690E"/>
    <w:rPr>
      <w:rFonts w:cs="Times New Roman"/>
    </w:rPr>
  </w:style>
  <w:style w:type="character" w:customStyle="1" w:styleId="colorff00ff">
    <w:name w:val="color__ff00ff"/>
    <w:basedOn w:val="a0"/>
    <w:uiPriority w:val="99"/>
    <w:rsid w:val="00DB690E"/>
    <w:rPr>
      <w:rFonts w:cs="Times New Roman"/>
    </w:rPr>
  </w:style>
  <w:style w:type="character" w:customStyle="1" w:styleId="fake-non-breaking-space">
    <w:name w:val="fake-non-breaking-space"/>
    <w:basedOn w:val="a0"/>
    <w:uiPriority w:val="99"/>
    <w:rsid w:val="00DB690E"/>
    <w:rPr>
      <w:rFonts w:cs="Times New Roman"/>
    </w:rPr>
  </w:style>
  <w:style w:type="character" w:customStyle="1" w:styleId="color0000ff">
    <w:name w:val="color__0000ff"/>
    <w:basedOn w:val="a0"/>
    <w:uiPriority w:val="99"/>
    <w:rsid w:val="00DB690E"/>
    <w:rPr>
      <w:rFonts w:cs="Times New Roman"/>
    </w:rPr>
  </w:style>
  <w:style w:type="paragraph" w:customStyle="1" w:styleId="undline">
    <w:name w:val="undline"/>
    <w:basedOn w:val="a"/>
    <w:uiPriority w:val="99"/>
    <w:rsid w:val="00B5236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ord-wrapper">
    <w:name w:val="word-wrapper"/>
    <w:basedOn w:val="a0"/>
    <w:rsid w:val="00953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7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234771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8923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8DFBCD3DC5532E616D1B5AA49B72AA76F77E0B9D5A1E3208E740F7DF83ECB6D26C0DCA389F3041511D0D91937p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18DFBCD3DC5532E616D1B5AA49B72AA76F77E0B9D5A1E3208E740F7DF83ECB6D26C0DCA389F3041511D0D91937p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imed@borimed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2931</Words>
  <Characters>22062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Kurnushko-S</cp:lastModifiedBy>
  <cp:revision>9</cp:revision>
  <cp:lastPrinted>2021-03-04T07:51:00Z</cp:lastPrinted>
  <dcterms:created xsi:type="dcterms:W3CDTF">2023-04-13T13:12:00Z</dcterms:created>
  <dcterms:modified xsi:type="dcterms:W3CDTF">2023-04-17T06:01:00Z</dcterms:modified>
</cp:coreProperties>
</file>