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4631AF" w:rsidP="004631AF">
      <w:pPr>
        <w:ind w:left="4678"/>
      </w:pPr>
      <w:r>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С.Н.Пономарев</w:t>
      </w:r>
    </w:p>
    <w:p w:rsidR="00A612D1" w:rsidRPr="005E592D" w:rsidRDefault="00A612D1" w:rsidP="00D576E3"/>
    <w:p w:rsidR="00A612D1" w:rsidRPr="005E592D" w:rsidRDefault="00E47C19" w:rsidP="00D576E3">
      <w:r>
        <w:t>25</w:t>
      </w:r>
      <w:r w:rsidR="00A612D1" w:rsidRPr="00557EBD">
        <w:t>.</w:t>
      </w:r>
      <w:r w:rsidR="00B736C8" w:rsidRPr="00967080">
        <w:t>05</w:t>
      </w:r>
      <w:r w:rsidR="00A612D1" w:rsidRPr="00557EBD">
        <w:t>.202</w:t>
      </w:r>
      <w:r w:rsidR="00B736C8" w:rsidRPr="00967080">
        <w:t>3</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E47C19" w:rsidP="00D576E3">
      <w:pPr>
        <w:jc w:val="center"/>
        <w:rPr>
          <w:b/>
          <w:sz w:val="36"/>
          <w:szCs w:val="36"/>
        </w:rPr>
      </w:pPr>
      <w:r>
        <w:rPr>
          <w:b/>
          <w:sz w:val="36"/>
          <w:szCs w:val="36"/>
        </w:rPr>
        <w:t>13</w:t>
      </w:r>
      <w:r w:rsidR="00A612D1" w:rsidRPr="00557EBD">
        <w:rPr>
          <w:b/>
          <w:sz w:val="36"/>
          <w:szCs w:val="36"/>
        </w:rPr>
        <w:t>.</w:t>
      </w:r>
      <w:r w:rsidR="00B736C8">
        <w:rPr>
          <w:b/>
          <w:sz w:val="36"/>
          <w:szCs w:val="36"/>
          <w:lang w:val="en-US"/>
        </w:rPr>
        <w:t>0</w:t>
      </w:r>
      <w:r>
        <w:rPr>
          <w:b/>
          <w:sz w:val="36"/>
          <w:szCs w:val="36"/>
        </w:rPr>
        <w:t>6</w:t>
      </w:r>
      <w:r w:rsidR="00A612D1" w:rsidRPr="00557EBD">
        <w:rPr>
          <w:b/>
          <w:sz w:val="36"/>
          <w:szCs w:val="36"/>
        </w:rPr>
        <w:t>.202</w:t>
      </w:r>
      <w:r w:rsidR="00B736C8">
        <w:rPr>
          <w:b/>
          <w:sz w:val="36"/>
          <w:szCs w:val="36"/>
          <w:lang w:val="en-US"/>
        </w:rPr>
        <w:t>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B736C8" w:rsidRDefault="00A612D1" w:rsidP="00D576E3">
      <w:pPr>
        <w:jc w:val="center"/>
        <w:rPr>
          <w:lang w:val="en-US"/>
        </w:rPr>
      </w:pPr>
      <w:r w:rsidRPr="005E592D">
        <w:t>202</w:t>
      </w:r>
      <w:r w:rsidR="00B736C8">
        <w:rPr>
          <w:lang w:val="en-US"/>
        </w:rPr>
        <w:t>3</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Признание открытого конкурса несостоявшимся</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ыхматериалов</w:t>
      </w:r>
      <w:r w:rsidRPr="005E592D">
        <w:rPr>
          <w:sz w:val="24"/>
          <w:szCs w:val="24"/>
        </w:rPr>
        <w:t xml:space="preserve">, упаковочных материалов и иных товаров ОАО «БЗМП» за счёт собственных средств с применением процедуры открытого конкурса» размещаются в сети Интернет на официальном сайте Открытого акционерного общества «Борисовский завод медицинских препаратов»: </w:t>
      </w:r>
      <w:hyperlink r:id="rId7"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E47C19">
        <w:rPr>
          <w:sz w:val="24"/>
          <w:szCs w:val="24"/>
        </w:rPr>
        <w:t>13</w:t>
      </w:r>
      <w:r w:rsidRPr="00557EBD">
        <w:rPr>
          <w:sz w:val="24"/>
          <w:szCs w:val="24"/>
        </w:rPr>
        <w:t>.</w:t>
      </w:r>
      <w:r w:rsidR="00B736C8" w:rsidRPr="00B736C8">
        <w:rPr>
          <w:sz w:val="24"/>
          <w:szCs w:val="24"/>
        </w:rPr>
        <w:t>0</w:t>
      </w:r>
      <w:r w:rsidR="00E47C19">
        <w:rPr>
          <w:sz w:val="24"/>
          <w:szCs w:val="24"/>
        </w:rPr>
        <w:t>6</w:t>
      </w:r>
      <w:r w:rsidRPr="00557EBD">
        <w:rPr>
          <w:sz w:val="24"/>
          <w:szCs w:val="24"/>
        </w:rPr>
        <w:t>.202</w:t>
      </w:r>
      <w:r w:rsidR="00B736C8" w:rsidRPr="00B736C8">
        <w:rPr>
          <w:sz w:val="24"/>
          <w:szCs w:val="24"/>
        </w:rPr>
        <w:t>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r w:rsidRPr="005E592D">
        <w:rPr>
          <w:sz w:val="24"/>
          <w:szCs w:val="24"/>
        </w:rPr>
        <w:t xml:space="preserve"> В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ыематериалы</w:t>
      </w:r>
      <w:r w:rsidRPr="005E592D">
        <w:rPr>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товара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«ЦЭиИЗ»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«ЦЭиИЗ»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«ЦЭиИЗ»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«ЦЭиИЗ»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«Борисовский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«ЦЭиИЗ»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8" w:history="1">
        <w:r w:rsidRPr="00C76270">
          <w:rPr>
            <w:rStyle w:val="a7"/>
            <w:sz w:val="24"/>
            <w:szCs w:val="24"/>
            <w:lang w:val="en-US"/>
          </w:rPr>
          <w:t>www</w:t>
        </w:r>
        <w:r w:rsidRPr="00C76270">
          <w:rPr>
            <w:rStyle w:val="a7"/>
            <w:sz w:val="24"/>
            <w:szCs w:val="24"/>
          </w:rPr>
          <w:t>.</w:t>
        </w:r>
        <w:r w:rsidRPr="00C76270">
          <w:rPr>
            <w:rStyle w:val="a7"/>
            <w:sz w:val="24"/>
            <w:szCs w:val="24"/>
            <w:lang w:val="en-US"/>
          </w:rPr>
          <w:t>borimed</w:t>
        </w:r>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294822">
        <w:rPr>
          <w:sz w:val="24"/>
          <w:szCs w:val="24"/>
        </w:rPr>
        <w:t>13</w:t>
      </w:r>
      <w:r w:rsidRPr="00557EBD">
        <w:rPr>
          <w:sz w:val="24"/>
          <w:szCs w:val="24"/>
        </w:rPr>
        <w:t>.</w:t>
      </w:r>
      <w:r w:rsidR="00B736C8" w:rsidRPr="00B736C8">
        <w:rPr>
          <w:sz w:val="24"/>
          <w:szCs w:val="24"/>
        </w:rPr>
        <w:t>0</w:t>
      </w:r>
      <w:r w:rsidR="00294822">
        <w:rPr>
          <w:sz w:val="24"/>
          <w:szCs w:val="24"/>
        </w:rPr>
        <w:t>6</w:t>
      </w:r>
      <w:r w:rsidRPr="00557EBD">
        <w:rPr>
          <w:sz w:val="24"/>
          <w:szCs w:val="24"/>
        </w:rPr>
        <w:t>.202</w:t>
      </w:r>
      <w:r w:rsidR="00B736C8" w:rsidRPr="00B736C8">
        <w:rPr>
          <w:sz w:val="24"/>
          <w:szCs w:val="24"/>
        </w:rPr>
        <w:t>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с: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 xml:space="preserve">Порядком закупок товаров (работ, услуг) за счет собственных средств Открытого акционерного общества «Борисовский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«Борисовский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 Пономарёв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 xml:space="preserve">e –mail: </w:t>
      </w:r>
      <w:r w:rsidRPr="005E592D">
        <w:rPr>
          <w:sz w:val="24"/>
          <w:szCs w:val="24"/>
          <w:lang w:val="en-US"/>
        </w:rPr>
        <w:t>ponser</w:t>
      </w:r>
      <w:r w:rsidRPr="005E592D">
        <w:rPr>
          <w:sz w:val="24"/>
          <w:szCs w:val="24"/>
          <w:lang w:val="de-DE"/>
        </w:rPr>
        <w:t>@borimed.com</w:t>
      </w:r>
    </w:p>
    <w:p w:rsidR="00A612D1" w:rsidRPr="005E592D" w:rsidRDefault="00967080" w:rsidP="00BC3C39">
      <w:pPr>
        <w:ind w:firstLine="284"/>
        <w:jc w:val="both"/>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секретарь комиссии– </w:t>
      </w:r>
      <w:r>
        <w:rPr>
          <w:sz w:val="24"/>
          <w:szCs w:val="24"/>
        </w:rPr>
        <w:t>Новак Игорь Афанасьевич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E47C19" w:rsidRDefault="00A612D1" w:rsidP="00BC3C39">
      <w:pPr>
        <w:ind w:firstLine="284"/>
        <w:jc w:val="both"/>
        <w:rPr>
          <w:sz w:val="24"/>
          <w:szCs w:val="24"/>
        </w:rPr>
      </w:pPr>
      <w:r w:rsidRPr="005E592D">
        <w:rPr>
          <w:sz w:val="24"/>
          <w:szCs w:val="24"/>
          <w:lang w:val="en-US"/>
        </w:rPr>
        <w:t>e</w:t>
      </w:r>
      <w:r w:rsidRPr="00E47C19">
        <w:rPr>
          <w:sz w:val="24"/>
          <w:szCs w:val="24"/>
        </w:rPr>
        <w:t xml:space="preserve"> –</w:t>
      </w:r>
      <w:r w:rsidRPr="005E592D">
        <w:rPr>
          <w:sz w:val="24"/>
          <w:szCs w:val="24"/>
          <w:lang w:val="en-US"/>
        </w:rPr>
        <w:t>mail</w:t>
      </w:r>
      <w:r w:rsidRPr="00E47C19">
        <w:rPr>
          <w:sz w:val="24"/>
          <w:szCs w:val="24"/>
        </w:rPr>
        <w:t xml:space="preserve">: </w:t>
      </w:r>
      <w:hyperlink r:id="rId9" w:history="1">
        <w:r w:rsidR="00967080" w:rsidRPr="00365E85">
          <w:rPr>
            <w:rStyle w:val="a7"/>
            <w:sz w:val="24"/>
            <w:szCs w:val="24"/>
            <w:lang w:val="en-US"/>
          </w:rPr>
          <w:t>novak</w:t>
        </w:r>
        <w:r w:rsidR="00967080" w:rsidRPr="00E47C19">
          <w:rPr>
            <w:rStyle w:val="a7"/>
            <w:sz w:val="24"/>
            <w:szCs w:val="24"/>
          </w:rPr>
          <w:t>@</w:t>
        </w:r>
        <w:r w:rsidR="00967080" w:rsidRPr="00365E85">
          <w:rPr>
            <w:rStyle w:val="a7"/>
            <w:sz w:val="24"/>
            <w:szCs w:val="24"/>
            <w:lang w:val="en-US"/>
          </w:rPr>
          <w:t>borimed</w:t>
        </w:r>
        <w:r w:rsidR="00967080" w:rsidRPr="00E47C19">
          <w:rPr>
            <w:rStyle w:val="a7"/>
            <w:sz w:val="24"/>
            <w:szCs w:val="24"/>
          </w:rPr>
          <w:t>.</w:t>
        </w:r>
        <w:r w:rsidR="00967080" w:rsidRPr="00365E85">
          <w:rPr>
            <w:rStyle w:val="a7"/>
            <w:sz w:val="24"/>
            <w:szCs w:val="24"/>
            <w:lang w:val="en-US"/>
          </w:rPr>
          <w:t>com</w:t>
        </w:r>
      </w:hyperlink>
    </w:p>
    <w:p w:rsidR="00A612D1" w:rsidRPr="00E47C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«Борисовский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«Борисовский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r w:rsidRPr="005E592D">
              <w:rPr>
                <w:sz w:val="24"/>
                <w:szCs w:val="24"/>
              </w:rPr>
              <w:t>п/п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294822">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0"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294822">
              <w:rPr>
                <w:sz w:val="24"/>
                <w:szCs w:val="24"/>
              </w:rPr>
              <w:t>13</w:t>
            </w:r>
            <w:r w:rsidRPr="00557EBD">
              <w:rPr>
                <w:sz w:val="24"/>
                <w:szCs w:val="24"/>
              </w:rPr>
              <w:t>.</w:t>
            </w:r>
            <w:r w:rsidR="00967080" w:rsidRPr="00967080">
              <w:rPr>
                <w:sz w:val="24"/>
                <w:szCs w:val="24"/>
              </w:rPr>
              <w:t>0</w:t>
            </w:r>
            <w:r w:rsidR="00294822">
              <w:rPr>
                <w:sz w:val="24"/>
                <w:szCs w:val="24"/>
              </w:rPr>
              <w:t>6</w:t>
            </w:r>
            <w:r w:rsidRPr="00557EBD">
              <w:rPr>
                <w:sz w:val="24"/>
                <w:szCs w:val="24"/>
              </w:rPr>
              <w:t>.202</w:t>
            </w:r>
            <w:r w:rsidR="00967080" w:rsidRPr="00967080">
              <w:rPr>
                <w:sz w:val="24"/>
                <w:szCs w:val="24"/>
              </w:rPr>
              <w:t>3</w:t>
            </w:r>
            <w:r w:rsidRPr="00076B19">
              <w:rPr>
                <w:sz w:val="24"/>
                <w:szCs w:val="24"/>
              </w:rPr>
              <w:t>»</w:t>
            </w:r>
            <w:r w:rsidRPr="005E592D">
              <w:rPr>
                <w:sz w:val="24"/>
                <w:szCs w:val="24"/>
              </w:rPr>
              <w:t>→</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p>
    <w:p w:rsidR="00A612D1" w:rsidRPr="005E592D" w:rsidRDefault="00A612D1" w:rsidP="00BC3C39">
      <w:pPr>
        <w:pStyle w:val="a3"/>
        <w:ind w:firstLine="284"/>
        <w:rPr>
          <w:snapToGrid w:val="0"/>
          <w:sz w:val="24"/>
          <w:szCs w:val="24"/>
        </w:rPr>
      </w:pPr>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всоответствии с </w:t>
      </w:r>
      <w:hyperlink r:id="rId11"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2"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документ, подтверждающий о включении в:</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«ЦЭиИЗ»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апостиля - для нерезидентов стран участниц Гаагской конвенции 1961г.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
    <w:p w:rsidR="00A612D1" w:rsidRPr="005E592D" w:rsidRDefault="00A612D1" w:rsidP="00BC3C39">
      <w:pPr>
        <w:pStyle w:val="a3"/>
        <w:ind w:firstLine="284"/>
        <w:rPr>
          <w:sz w:val="24"/>
          <w:szCs w:val="24"/>
        </w:rPr>
      </w:pPr>
      <w:r w:rsidRPr="005E592D">
        <w:rPr>
          <w:sz w:val="24"/>
          <w:szCs w:val="24"/>
        </w:rPr>
        <w:t>Документы     участников – юридических лиц местом государственной регистрации, которых являются: 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(апостилирования) в силу участия, вышеуказанных государств в Минской (1993 г.) и Кишиневской (2002г.) Конвенциях. Так же без апостилирования могут предоставляться документы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участника(ов)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подтверждающие предпринимаемые меры по контролю за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контроль за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участника(ов)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 xml:space="preserve">.3 Заказчик вправе оценивать квалификационные данные участника(ов)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B52410" w:rsidP="004631AF">
      <w:pPr>
        <w:ind w:firstLine="284"/>
        <w:rPr>
          <w:sz w:val="24"/>
          <w:szCs w:val="24"/>
        </w:rPr>
      </w:pPr>
      <w:hyperlink r:id="rId13"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раздел «Закупки» → «Отдел закупок» →  «Дата проведения</w:t>
      </w:r>
      <w:r w:rsidR="00A612D1">
        <w:rPr>
          <w:sz w:val="24"/>
          <w:szCs w:val="24"/>
        </w:rPr>
        <w:t>:</w:t>
      </w:r>
      <w:r w:rsidR="00506CB4">
        <w:rPr>
          <w:sz w:val="24"/>
          <w:szCs w:val="24"/>
        </w:rPr>
        <w:t xml:space="preserve"> 13</w:t>
      </w:r>
      <w:r w:rsidR="00A612D1" w:rsidRPr="00557EBD">
        <w:rPr>
          <w:sz w:val="24"/>
          <w:szCs w:val="24"/>
        </w:rPr>
        <w:t>.</w:t>
      </w:r>
      <w:r w:rsidR="00967080" w:rsidRPr="00967080">
        <w:rPr>
          <w:sz w:val="24"/>
          <w:szCs w:val="24"/>
        </w:rPr>
        <w:t>0</w:t>
      </w:r>
      <w:r w:rsidR="00506CB4">
        <w:rPr>
          <w:sz w:val="24"/>
          <w:szCs w:val="24"/>
        </w:rPr>
        <w:t>6</w:t>
      </w:r>
      <w:r w:rsidR="00A612D1" w:rsidRPr="00557EBD">
        <w:rPr>
          <w:sz w:val="24"/>
          <w:szCs w:val="24"/>
        </w:rPr>
        <w:t>.202</w:t>
      </w:r>
      <w:r w:rsidR="00967080" w:rsidRPr="00967080">
        <w:rPr>
          <w:sz w:val="24"/>
          <w:szCs w:val="24"/>
        </w:rPr>
        <w:t>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4"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00506CB4">
        <w:rPr>
          <w:sz w:val="24"/>
          <w:szCs w:val="24"/>
        </w:rPr>
        <w:t xml:space="preserve"> 13</w:t>
      </w:r>
      <w:r w:rsidRPr="00557EBD">
        <w:rPr>
          <w:sz w:val="24"/>
          <w:szCs w:val="24"/>
        </w:rPr>
        <w:t>.</w:t>
      </w:r>
      <w:r w:rsidR="00967080" w:rsidRPr="00967080">
        <w:rPr>
          <w:sz w:val="24"/>
          <w:szCs w:val="24"/>
        </w:rPr>
        <w:t>0</w:t>
      </w:r>
      <w:r w:rsidR="00506CB4">
        <w:rPr>
          <w:sz w:val="24"/>
          <w:szCs w:val="24"/>
        </w:rPr>
        <w:t>6</w:t>
      </w:r>
      <w:r w:rsidRPr="00557EBD">
        <w:rPr>
          <w:sz w:val="24"/>
          <w:szCs w:val="24"/>
        </w:rPr>
        <w:t>.202</w:t>
      </w:r>
      <w:r w:rsidR="00967080" w:rsidRPr="00967080">
        <w:rPr>
          <w:sz w:val="24"/>
          <w:szCs w:val="24"/>
        </w:rPr>
        <w:t>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«Борисовский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642B4B" w:rsidRPr="005E592D" w:rsidRDefault="00642B4B" w:rsidP="00700320">
      <w:pPr>
        <w:suppressAutoHyphens/>
        <w:autoSpaceDE w:val="0"/>
        <w:autoSpaceDN w:val="0"/>
        <w:adjustRightInd w:val="0"/>
        <w:ind w:firstLine="284"/>
        <w:jc w:val="both"/>
        <w:rPr>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«Предмет закупки» - указывается полное наименование товара, согласно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 xml:space="preserve">В случае,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 :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евро/кг;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r w:rsidRPr="005E592D">
        <w:rPr>
          <w:sz w:val="24"/>
          <w:szCs w:val="24"/>
        </w:rPr>
        <w:t>«Валюта платежа» - участник обязан указать одну из валют платежа согласно, указанной в форме предложения.</w:t>
      </w:r>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p>
    <w:p w:rsidR="00A612D1" w:rsidRPr="00FE705F" w:rsidRDefault="00A612D1" w:rsidP="00FE705F">
      <w:pPr>
        <w:ind w:firstLine="426"/>
        <w:jc w:val="both"/>
        <w:rPr>
          <w:sz w:val="24"/>
          <w:szCs w:val="24"/>
        </w:rPr>
      </w:pPr>
      <w:r w:rsidRPr="005E592D">
        <w:rPr>
          <w:sz w:val="24"/>
          <w:szCs w:val="24"/>
        </w:rPr>
        <w:lastRenderedPageBreak/>
        <w:t>«Условия поставки» - указывается участником в соответствии с Инкотермс – 2020</w:t>
      </w:r>
      <w:r>
        <w:rPr>
          <w:sz w:val="24"/>
          <w:szCs w:val="24"/>
        </w:rPr>
        <w:t>:</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r w:rsidRPr="00FE705F">
        <w:rPr>
          <w:sz w:val="24"/>
          <w:szCs w:val="24"/>
          <w:lang w:val="en-US"/>
        </w:rPr>
        <w:t>FCA</w:t>
      </w:r>
      <w:r w:rsidRPr="00FE705F">
        <w:rPr>
          <w:sz w:val="24"/>
          <w:szCs w:val="24"/>
        </w:rPr>
        <w:t xml:space="preserve">  -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«Борисовский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ь предмет закупки</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811036">
              <w:rPr>
                <w:b/>
                <w:sz w:val="24"/>
                <w:szCs w:val="24"/>
              </w:rPr>
              <w:t>13</w:t>
            </w:r>
            <w:r w:rsidRPr="00557EBD">
              <w:rPr>
                <w:b/>
                <w:sz w:val="24"/>
                <w:szCs w:val="24"/>
              </w:rPr>
              <w:t>.</w:t>
            </w:r>
            <w:r w:rsidR="00967080">
              <w:rPr>
                <w:b/>
                <w:sz w:val="24"/>
                <w:szCs w:val="24"/>
                <w:lang w:val="en-US"/>
              </w:rPr>
              <w:t>0</w:t>
            </w:r>
            <w:r w:rsidR="00811036">
              <w:rPr>
                <w:b/>
                <w:sz w:val="24"/>
                <w:szCs w:val="24"/>
              </w:rPr>
              <w:t>6</w:t>
            </w:r>
            <w:r w:rsidRPr="00557EBD">
              <w:rPr>
                <w:b/>
                <w:sz w:val="24"/>
                <w:szCs w:val="24"/>
              </w:rPr>
              <w:t>.202</w:t>
            </w:r>
            <w:r w:rsidR="00967080">
              <w:rPr>
                <w:b/>
                <w:sz w:val="24"/>
                <w:szCs w:val="24"/>
                <w:lang w:val="en-US"/>
              </w:rPr>
              <w:t>3</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r>
        <w:rPr>
          <w:sz w:val="24"/>
          <w:szCs w:val="24"/>
        </w:rPr>
        <w:t>Административно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 xml:space="preserve">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r w:rsidR="00923625" w:rsidRPr="00923625">
        <w:rPr>
          <w:color w:val="0000FF"/>
          <w:sz w:val="24"/>
          <w:szCs w:val="24"/>
          <w:lang w:val="en-US"/>
        </w:rPr>
        <w:t>aho</w:t>
      </w:r>
      <w:r w:rsidR="00923625" w:rsidRPr="00923625">
        <w:rPr>
          <w:color w:val="0000FF"/>
          <w:sz w:val="24"/>
          <w:szCs w:val="24"/>
        </w:rPr>
        <w:t>.</w:t>
      </w:r>
      <w:r w:rsidR="00923625" w:rsidRPr="00923625">
        <w:rPr>
          <w:color w:val="0000FF"/>
          <w:sz w:val="24"/>
          <w:szCs w:val="24"/>
          <w:lang w:val="en-US"/>
        </w:rPr>
        <w:t>zakupki</w:t>
      </w:r>
      <w:r w:rsidR="00923625" w:rsidRPr="00923625">
        <w:rPr>
          <w:color w:val="0000FF"/>
          <w:sz w:val="24"/>
          <w:szCs w:val="24"/>
        </w:rPr>
        <w:t>_</w:t>
      </w:r>
      <w:r w:rsidR="00923625" w:rsidRPr="00923625">
        <w:rPr>
          <w:color w:val="0000FF"/>
          <w:sz w:val="24"/>
          <w:szCs w:val="24"/>
          <w:lang w:val="en-US"/>
        </w:rPr>
        <w:t>oz</w:t>
      </w:r>
      <w:r w:rsidR="00923625" w:rsidRPr="00923625">
        <w:rPr>
          <w:color w:val="0000FF"/>
          <w:sz w:val="24"/>
          <w:szCs w:val="24"/>
        </w:rPr>
        <w:t>@</w:t>
      </w:r>
      <w:r w:rsidR="00923625" w:rsidRPr="00923625">
        <w:rPr>
          <w:color w:val="0000FF"/>
          <w:sz w:val="24"/>
          <w:szCs w:val="24"/>
          <w:lang w:val="en-US"/>
        </w:rPr>
        <w:t>borimed</w:t>
      </w:r>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9277CA" w:rsidRPr="009277CA">
        <w:rPr>
          <w:sz w:val="24"/>
          <w:szCs w:val="24"/>
        </w:rPr>
        <w:t>0</w:t>
      </w:r>
      <w:r>
        <w:rPr>
          <w:sz w:val="24"/>
          <w:szCs w:val="24"/>
        </w:rPr>
        <w:t>0</w:t>
      </w:r>
      <w:r w:rsidRPr="005E592D">
        <w:rPr>
          <w:sz w:val="24"/>
          <w:szCs w:val="24"/>
        </w:rPr>
        <w:t xml:space="preserve"> минут </w:t>
      </w:r>
      <w:r w:rsidR="00811036">
        <w:rPr>
          <w:sz w:val="24"/>
          <w:szCs w:val="24"/>
        </w:rPr>
        <w:t>13</w:t>
      </w:r>
      <w:r w:rsidRPr="00FA0781">
        <w:rPr>
          <w:sz w:val="24"/>
          <w:szCs w:val="24"/>
        </w:rPr>
        <w:t>.</w:t>
      </w:r>
      <w:r w:rsidR="00967080" w:rsidRPr="00967080">
        <w:rPr>
          <w:sz w:val="24"/>
          <w:szCs w:val="24"/>
        </w:rPr>
        <w:t>0</w:t>
      </w:r>
      <w:r w:rsidR="00811036">
        <w:rPr>
          <w:sz w:val="24"/>
          <w:szCs w:val="24"/>
        </w:rPr>
        <w:t>6</w:t>
      </w:r>
      <w:r w:rsidRPr="00FA0781">
        <w:rPr>
          <w:sz w:val="24"/>
          <w:szCs w:val="24"/>
        </w:rPr>
        <w:t>.202</w:t>
      </w:r>
      <w:r w:rsidR="00967080" w:rsidRPr="00967080">
        <w:rPr>
          <w:sz w:val="24"/>
          <w:szCs w:val="24"/>
        </w:rPr>
        <w:t>3</w:t>
      </w:r>
      <w:r w:rsidRPr="00FA0781">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один или несколько участников обратились в письменном виде с просьбой о его продлении в связи с невозможностью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 «БЗМП»: </w:t>
      </w:r>
      <w:hyperlink r:id="rId15"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00811036">
        <w:rPr>
          <w:sz w:val="24"/>
          <w:szCs w:val="24"/>
        </w:rPr>
        <w:t xml:space="preserve"> 13</w:t>
      </w:r>
      <w:r w:rsidRPr="00557EBD">
        <w:rPr>
          <w:sz w:val="24"/>
          <w:szCs w:val="24"/>
        </w:rPr>
        <w:t>.</w:t>
      </w:r>
      <w:r w:rsidR="00967080" w:rsidRPr="00967080">
        <w:rPr>
          <w:sz w:val="24"/>
          <w:szCs w:val="24"/>
        </w:rPr>
        <w:t>0</w:t>
      </w:r>
      <w:r w:rsidR="00811036">
        <w:rPr>
          <w:sz w:val="24"/>
          <w:szCs w:val="24"/>
        </w:rPr>
        <w:t>6</w:t>
      </w:r>
      <w:r w:rsidRPr="00557EBD">
        <w:rPr>
          <w:sz w:val="24"/>
          <w:szCs w:val="24"/>
        </w:rPr>
        <w:t>.202</w:t>
      </w:r>
      <w:r w:rsidR="00967080" w:rsidRPr="00967080">
        <w:rPr>
          <w:sz w:val="24"/>
          <w:szCs w:val="24"/>
        </w:rPr>
        <w:t>3</w:t>
      </w:r>
      <w:r w:rsidRPr="00557EBD">
        <w:rPr>
          <w:sz w:val="24"/>
          <w:szCs w:val="24"/>
        </w:rPr>
        <w:t>»</w:t>
      </w:r>
      <w:r w:rsidRPr="005E592D">
        <w:rPr>
          <w:sz w:val="24"/>
          <w:szCs w:val="24"/>
        </w:rPr>
        <w:t>→</w:t>
      </w:r>
      <w:r w:rsidR="00134187" w:rsidRPr="00134187">
        <w:rPr>
          <w:sz w:val="24"/>
          <w:szCs w:val="24"/>
        </w:rPr>
        <w:t xml:space="preserve"> «</w:t>
      </w:r>
      <w:r w:rsidR="00134187">
        <w:rPr>
          <w:sz w:val="24"/>
          <w:szCs w:val="24"/>
        </w:rPr>
        <w:t>Предмет закупки</w:t>
      </w:r>
      <w:r w:rsidR="00134187" w:rsidRPr="00134187">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lastRenderedPageBreak/>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967080" w:rsidRPr="00967080" w:rsidRDefault="00A612D1" w:rsidP="00700320">
      <w:pPr>
        <w:pStyle w:val="a3"/>
        <w:ind w:firstLine="284"/>
        <w:rPr>
          <w:iCs/>
          <w:sz w:val="24"/>
          <w:szCs w:val="24"/>
        </w:rPr>
      </w:pPr>
      <w:r w:rsidRPr="009E3F2A">
        <w:rPr>
          <w:iCs/>
          <w:sz w:val="24"/>
          <w:szCs w:val="24"/>
        </w:rPr>
        <w:t>16.2. Валюта платежа – белорусский рубль, российский рубль, евро</w:t>
      </w:r>
      <w:r w:rsidR="00967080" w:rsidRPr="009E3F2A">
        <w:rPr>
          <w:iCs/>
          <w:sz w:val="24"/>
          <w:szCs w:val="24"/>
        </w:rPr>
        <w:t xml:space="preserve"> (на сумму не менее 2500 Евро)</w:t>
      </w:r>
      <w:r w:rsidRPr="009E3F2A">
        <w:rPr>
          <w:iCs/>
          <w:sz w:val="24"/>
          <w:szCs w:val="24"/>
        </w:rPr>
        <w:t>, доллар США</w:t>
      </w:r>
      <w:r w:rsidR="00967080" w:rsidRPr="009E3F2A">
        <w:rPr>
          <w:iCs/>
          <w:sz w:val="24"/>
          <w:szCs w:val="24"/>
        </w:rPr>
        <w:t xml:space="preserve"> (</w:t>
      </w:r>
      <w:r w:rsidR="0074648D" w:rsidRPr="009E3F2A">
        <w:rPr>
          <w:iCs/>
          <w:sz w:val="24"/>
          <w:szCs w:val="24"/>
        </w:rPr>
        <w:t xml:space="preserve">кроме РФ, стран ЕС, Швейцарии и Турции, в остальные страны </w:t>
      </w:r>
      <w:r w:rsidR="009E3F2A" w:rsidRPr="009E3F2A">
        <w:rPr>
          <w:iCs/>
          <w:sz w:val="24"/>
          <w:szCs w:val="24"/>
        </w:rPr>
        <w:t xml:space="preserve">(кроме КНР) </w:t>
      </w:r>
      <w:r w:rsidR="0074648D" w:rsidRPr="009E3F2A">
        <w:rPr>
          <w:iCs/>
          <w:sz w:val="24"/>
          <w:szCs w:val="24"/>
        </w:rPr>
        <w:t>на сумм</w:t>
      </w:r>
      <w:r w:rsidR="009E3F2A" w:rsidRPr="009E3F2A">
        <w:rPr>
          <w:iCs/>
          <w:sz w:val="24"/>
          <w:szCs w:val="24"/>
        </w:rPr>
        <w:t>у</w:t>
      </w:r>
      <w:r w:rsidR="0074648D" w:rsidRPr="009E3F2A">
        <w:rPr>
          <w:iCs/>
          <w:sz w:val="24"/>
          <w:szCs w:val="24"/>
        </w:rPr>
        <w:t xml:space="preserve"> не менее 10000 </w:t>
      </w:r>
      <w:r w:rsidR="0074648D" w:rsidRPr="009E3F2A">
        <w:rPr>
          <w:iCs/>
          <w:sz w:val="24"/>
          <w:szCs w:val="24"/>
          <w:lang w:val="en-US"/>
        </w:rPr>
        <w:t>USD</w:t>
      </w:r>
      <w:r w:rsidR="00967080" w:rsidRPr="009E3F2A">
        <w:rPr>
          <w:iCs/>
          <w:sz w:val="24"/>
          <w:szCs w:val="24"/>
        </w:rPr>
        <w:t>)</w:t>
      </w:r>
      <w:r w:rsidR="00760E58" w:rsidRPr="009E3F2A">
        <w:rPr>
          <w:iCs/>
          <w:sz w:val="24"/>
          <w:szCs w:val="24"/>
        </w:rPr>
        <w:t>, китайский юань</w:t>
      </w:r>
      <w:r w:rsidRPr="009E3F2A">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009C754C">
        <w:rPr>
          <w:sz w:val="24"/>
          <w:szCs w:val="24"/>
        </w:rPr>
        <w:t xml:space="preserve"> в соответствии с</w:t>
      </w:r>
      <w:r w:rsidR="009168F3">
        <w:rPr>
          <w:sz w:val="24"/>
          <w:szCs w:val="24"/>
        </w:rPr>
        <w:t xml:space="preserve"> </w:t>
      </w:r>
      <w:r w:rsidRPr="002B70B1">
        <w:rPr>
          <w:sz w:val="24"/>
          <w:szCs w:val="24"/>
        </w:rPr>
        <w:t>Инкотермс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вслучае,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w:t>
      </w:r>
      <w:r w:rsidRPr="005E592D">
        <w:rPr>
          <w:sz w:val="24"/>
          <w:szCs w:val="24"/>
        </w:rPr>
        <w:lastRenderedPageBreak/>
        <w:t>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r>
        <w:rPr>
          <w:sz w:val="24"/>
          <w:szCs w:val="24"/>
        </w:rPr>
        <w:t>.</w:t>
      </w:r>
      <w:r w:rsidRPr="005E592D">
        <w:rPr>
          <w:sz w:val="24"/>
          <w:szCs w:val="24"/>
        </w:rPr>
        <w:t xml:space="preserve">и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r w:rsidRPr="005E592D">
              <w:rPr>
                <w:sz w:val="24"/>
                <w:szCs w:val="24"/>
              </w:rPr>
              <w:t>п/п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Расчеты к</w:t>
      </w:r>
      <w:r w:rsidRPr="005E592D">
        <w:rPr>
          <w:sz w:val="24"/>
          <w:szCs w:val="24"/>
        </w:rPr>
        <w:t>оэффициентов удельных весов критериев оценки конкурсных предложений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у.в.= 0,94 - 0,94 · </w:t>
      </w:r>
      <w:r w:rsidRPr="005E592D">
        <w:rPr>
          <w:iCs/>
          <w:snapToGrid w:val="0"/>
          <w:sz w:val="24"/>
          <w:szCs w:val="24"/>
        </w:rPr>
        <w:sym w:font="Symbol" w:char="F0BD"/>
      </w:r>
      <w:r w:rsidRPr="005E592D">
        <w:rPr>
          <w:iCs/>
          <w:snapToGrid w:val="0"/>
          <w:sz w:val="24"/>
          <w:szCs w:val="24"/>
        </w:rPr>
        <w:t>Ц</w:t>
      </w:r>
      <w:r w:rsidRPr="005E592D">
        <w:rPr>
          <w:iCs/>
          <w:snapToGrid w:val="0"/>
          <w:sz w:val="24"/>
          <w:szCs w:val="24"/>
          <w:vertAlign w:val="subscript"/>
        </w:rPr>
        <w:t>предл</w:t>
      </w:r>
      <w:r w:rsidRPr="005E592D">
        <w:rPr>
          <w:iCs/>
          <w:snapToGrid w:val="0"/>
          <w:sz w:val="24"/>
          <w:szCs w:val="24"/>
        </w:rPr>
        <w:t>. – Ц</w:t>
      </w:r>
      <w:r w:rsidRPr="005E592D">
        <w:rPr>
          <w:iCs/>
          <w:snapToGrid w:val="0"/>
          <w:sz w:val="24"/>
          <w:szCs w:val="24"/>
          <w:vertAlign w:val="subscript"/>
        </w:rPr>
        <w:t>min</w:t>
      </w:r>
      <w:r w:rsidRPr="005E592D">
        <w:rPr>
          <w:iCs/>
          <w:snapToGrid w:val="0"/>
          <w:sz w:val="24"/>
          <w:szCs w:val="24"/>
        </w:rPr>
        <w:sym w:font="Symbol" w:char="F0BD"/>
      </w:r>
      <w:r w:rsidRPr="005E592D">
        <w:rPr>
          <w:iCs/>
          <w:snapToGrid w:val="0"/>
          <w:sz w:val="24"/>
          <w:szCs w:val="24"/>
        </w:rPr>
        <w:t xml:space="preserve"> /  Ц</w:t>
      </w:r>
      <w:r w:rsidRPr="005E592D">
        <w:rPr>
          <w:iCs/>
          <w:snapToGrid w:val="0"/>
          <w:sz w:val="24"/>
          <w:szCs w:val="24"/>
          <w:vertAlign w:val="subscript"/>
        </w:rPr>
        <w:t>min</w:t>
      </w:r>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у.в.-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Ц</w:t>
      </w:r>
      <w:r w:rsidRPr="005E592D">
        <w:rPr>
          <w:iCs/>
          <w:snapToGrid w:val="0"/>
          <w:sz w:val="24"/>
          <w:szCs w:val="24"/>
          <w:vertAlign w:val="subscript"/>
        </w:rPr>
        <w:t>предл</w:t>
      </w:r>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Ц</w:t>
      </w:r>
      <w:r w:rsidRPr="005E592D">
        <w:rPr>
          <w:iCs/>
          <w:snapToGrid w:val="0"/>
          <w:sz w:val="24"/>
          <w:szCs w:val="24"/>
          <w:vertAlign w:val="subscript"/>
        </w:rPr>
        <w:t>min</w:t>
      </w:r>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далее - Ц’</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Инкотермс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Для малоёмких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доставку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 xml:space="preserve">В случае,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lastRenderedPageBreak/>
              <w:t>2.1. Резидент РБ, предлагающий товары с ценой предложения без НДС, (далее-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r w:rsidRPr="00030335">
              <w:rPr>
                <w:sz w:val="24"/>
                <w:szCs w:val="24"/>
                <w:vertAlign w:val="superscript"/>
              </w:rPr>
              <w:t>1.1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2.1. Ц’ = Ц</w:t>
            </w:r>
            <w:r w:rsidRPr="00030335">
              <w:rPr>
                <w:sz w:val="24"/>
                <w:szCs w:val="24"/>
                <w:vertAlign w:val="superscript"/>
              </w:rPr>
              <w:t xml:space="preserve">1       </w:t>
            </w:r>
          </w:p>
          <w:p w:rsidR="00A612D1" w:rsidRPr="00030335" w:rsidRDefault="00A612D1" w:rsidP="00436717">
            <w:pPr>
              <w:jc w:val="both"/>
              <w:rPr>
                <w:sz w:val="24"/>
                <w:szCs w:val="24"/>
                <w:vertAlign w:val="superscript"/>
              </w:rPr>
            </w:pP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2.2. Ц’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r w:rsidRPr="00030335">
              <w:rPr>
                <w:sz w:val="24"/>
                <w:szCs w:val="24"/>
                <w:vertAlign w:val="superscript"/>
              </w:rPr>
              <w:t>2</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2.3. Ц’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r w:rsidRPr="00030335">
              <w:rPr>
                <w:sz w:val="24"/>
                <w:szCs w:val="24"/>
                <w:vertAlign w:val="superscript"/>
              </w:rPr>
              <w:t>4.1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2.4. Ц’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2.5. Ц’=Ц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2.6. Ц’=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2.7. Ц’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r w:rsidRPr="005E592D">
        <w:rPr>
          <w:iCs/>
          <w:snapToGrid w:val="0"/>
          <w:sz w:val="24"/>
          <w:szCs w:val="24"/>
          <w:lang w:val="en-US"/>
        </w:rPr>
        <w:t>k</w:t>
      </w:r>
      <w:r w:rsidRPr="005E592D">
        <w:rPr>
          <w:iCs/>
          <w:snapToGrid w:val="0"/>
          <w:sz w:val="24"/>
          <w:szCs w:val="24"/>
        </w:rPr>
        <w:t>у.в.= 0,03 - 0,03</w:t>
      </w:r>
      <w:r w:rsidRPr="005E592D">
        <w:rPr>
          <w:iCs/>
          <w:snapToGrid w:val="0"/>
          <w:sz w:val="24"/>
          <w:szCs w:val="24"/>
        </w:rPr>
        <w:sym w:font="Symbol" w:char="F0BD"/>
      </w:r>
      <w:r w:rsidRPr="005E592D">
        <w:rPr>
          <w:iCs/>
          <w:snapToGrid w:val="0"/>
          <w:sz w:val="24"/>
          <w:szCs w:val="24"/>
        </w:rPr>
        <w:t>Д</w:t>
      </w:r>
      <w:r w:rsidRPr="005E592D">
        <w:rPr>
          <w:iCs/>
          <w:snapToGrid w:val="0"/>
          <w:sz w:val="24"/>
          <w:szCs w:val="24"/>
          <w:vertAlign w:val="subscript"/>
        </w:rPr>
        <w:t>max</w:t>
      </w:r>
      <w:r w:rsidRPr="005E592D">
        <w:rPr>
          <w:iCs/>
          <w:snapToGrid w:val="0"/>
          <w:sz w:val="24"/>
          <w:szCs w:val="24"/>
        </w:rPr>
        <w:t>- Д</w:t>
      </w:r>
      <w:r w:rsidRPr="005E592D">
        <w:rPr>
          <w:iCs/>
          <w:snapToGrid w:val="0"/>
          <w:sz w:val="24"/>
          <w:szCs w:val="24"/>
          <w:vertAlign w:val="subscript"/>
        </w:rPr>
        <w:t>предл</w:t>
      </w:r>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Д</w:t>
      </w:r>
      <w:r w:rsidRPr="005E592D">
        <w:rPr>
          <w:iCs/>
          <w:snapToGrid w:val="0"/>
          <w:sz w:val="24"/>
          <w:szCs w:val="24"/>
          <w:vertAlign w:val="subscript"/>
        </w:rPr>
        <w:t>max</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где: Д</w:t>
      </w:r>
      <w:r w:rsidRPr="005E592D">
        <w:rPr>
          <w:iCs/>
          <w:snapToGrid w:val="0"/>
          <w:sz w:val="24"/>
          <w:szCs w:val="24"/>
          <w:vertAlign w:val="subscript"/>
        </w:rPr>
        <w:t>max</w:t>
      </w:r>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Д</w:t>
      </w:r>
      <w:r w:rsidRPr="005E592D">
        <w:rPr>
          <w:iCs/>
          <w:snapToGrid w:val="0"/>
          <w:sz w:val="24"/>
          <w:szCs w:val="24"/>
          <w:vertAlign w:val="subscript"/>
        </w:rPr>
        <w:t>предл</w:t>
      </w:r>
      <w:r w:rsidRPr="005E592D">
        <w:rPr>
          <w:iCs/>
          <w:snapToGrid w:val="0"/>
          <w:sz w:val="24"/>
          <w:szCs w:val="24"/>
        </w:rPr>
        <w:t>. – отсрочка платежа предложения участника, дней.</w:t>
      </w:r>
    </w:p>
    <w:p w:rsidR="00A612D1"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r w:rsidRPr="005E592D">
        <w:rPr>
          <w:sz w:val="24"/>
          <w:szCs w:val="24"/>
        </w:rPr>
        <w:t xml:space="preserve">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 (соглашения)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
    <w:p w:rsidR="00A612D1" w:rsidRPr="005E592D" w:rsidRDefault="00A612D1" w:rsidP="00E535C1">
      <w:pPr>
        <w:pStyle w:val="a3"/>
        <w:tabs>
          <w:tab w:val="left" w:pos="0"/>
        </w:tabs>
        <w:ind w:firstLine="284"/>
        <w:jc w:val="left"/>
        <w:rPr>
          <w:iCs/>
          <w:snapToGrid w:val="0"/>
          <w:sz w:val="24"/>
          <w:szCs w:val="24"/>
        </w:rPr>
      </w:pP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р</w:t>
      </w:r>
      <w:r w:rsidRPr="005E592D">
        <w:rPr>
          <w:sz w:val="24"/>
          <w:szCs w:val="24"/>
        </w:rPr>
        <w:t>асчетов коэффициентов удельных весов критериев конкурсных предложений</w:t>
      </w:r>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 xml:space="preserve">В случае,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«Борисовский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9C754C">
        <w:rPr>
          <w:sz w:val="24"/>
          <w:szCs w:val="24"/>
        </w:rPr>
        <w:t>25</w:t>
      </w:r>
      <w:r w:rsidRPr="00557EBD">
        <w:rPr>
          <w:sz w:val="24"/>
          <w:szCs w:val="24"/>
        </w:rPr>
        <w:t>.</w:t>
      </w:r>
      <w:r w:rsidR="009C754C">
        <w:rPr>
          <w:sz w:val="24"/>
          <w:szCs w:val="24"/>
        </w:rPr>
        <w:t>05</w:t>
      </w:r>
      <w:r w:rsidRPr="00557EBD">
        <w:rPr>
          <w:sz w:val="24"/>
          <w:szCs w:val="24"/>
        </w:rPr>
        <w:t>.202</w:t>
      </w:r>
      <w:r w:rsidR="009C754C">
        <w:rPr>
          <w:sz w:val="24"/>
          <w:szCs w:val="24"/>
        </w:rPr>
        <w:t>3</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«Борисовский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сконкурсными предложениями.</w:t>
      </w:r>
    </w:p>
    <w:p w:rsidR="00A612D1" w:rsidRPr="00B736C8"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9277CA" w:rsidRPr="00B736C8" w:rsidRDefault="009277CA" w:rsidP="005E592D">
      <w:pPr>
        <w:pStyle w:val="a3"/>
        <w:ind w:firstLine="284"/>
        <w:rPr>
          <w:iCs/>
          <w:sz w:val="24"/>
          <w:szCs w:val="24"/>
        </w:rPr>
      </w:pP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уполномоченных должностных лиц, заверение  копий);</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ПРИЗНАНИЕ ОТКРЫТОГО КОНКУРСА НЕСОСТОЯВШИМСЯ</w:t>
      </w:r>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 если открытый конкурс признан несостоявшимся, согласно пункт</w:t>
      </w:r>
      <w:r w:rsidR="00D93AA6">
        <w:rPr>
          <w:sz w:val="24"/>
          <w:szCs w:val="24"/>
        </w:rPr>
        <w:t>а</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p>
    <w:p w:rsidR="00D93AA6" w:rsidRPr="00B736C8" w:rsidRDefault="00D93AA6" w:rsidP="00D93AA6">
      <w:pPr>
        <w:ind w:firstLine="284"/>
        <w:jc w:val="both"/>
        <w:rPr>
          <w:sz w:val="24"/>
          <w:szCs w:val="24"/>
        </w:rPr>
      </w:pPr>
      <w:r>
        <w:rPr>
          <w:sz w:val="24"/>
          <w:szCs w:val="24"/>
        </w:rPr>
        <w:lastRenderedPageBreak/>
        <w:t>23.3. По рекомендации комиссии,возможно</w:t>
      </w:r>
      <w:r w:rsidRPr="005E592D">
        <w:rPr>
          <w:sz w:val="24"/>
          <w:szCs w:val="24"/>
        </w:rPr>
        <w:t xml:space="preserve"> применить к закупке повторную процедуру открытого конкурса или иной вид процедуры закупки. </w:t>
      </w:r>
    </w:p>
    <w:p w:rsidR="009277CA" w:rsidRPr="00B736C8" w:rsidRDefault="009277CA" w:rsidP="00D93AA6">
      <w:pPr>
        <w:ind w:firstLine="284"/>
        <w:jc w:val="both"/>
        <w:rPr>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xml:space="preserve">. В случае,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 xml:space="preserve">В случае,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p>
    <w:p w:rsidR="00A612D1" w:rsidRPr="00B736C8" w:rsidRDefault="00A612D1" w:rsidP="00D576E3">
      <w:pPr>
        <w:pStyle w:val="a3"/>
        <w:jc w:val="center"/>
        <w:rPr>
          <w:b/>
          <w:sz w:val="24"/>
          <w:szCs w:val="24"/>
        </w:rPr>
      </w:pPr>
    </w:p>
    <w:p w:rsidR="00A612D1" w:rsidRPr="005E7816" w:rsidRDefault="00A612D1" w:rsidP="00D576E3">
      <w:pPr>
        <w:pStyle w:val="a3"/>
        <w:jc w:val="center"/>
        <w:rPr>
          <w:b/>
          <w:sz w:val="24"/>
          <w:szCs w:val="24"/>
        </w:rPr>
      </w:pPr>
      <w:bookmarkStart w:id="0" w:name="_GoBack"/>
      <w:bookmarkEnd w:id="0"/>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r>
        <w:rPr>
          <w:sz w:val="24"/>
          <w:szCs w:val="24"/>
        </w:rPr>
        <w:t>И.А.Новак</w:t>
      </w:r>
    </w:p>
    <w:p w:rsidR="00A612D1" w:rsidRDefault="00A612D1" w:rsidP="00D576E3">
      <w:pPr>
        <w:rPr>
          <w:sz w:val="24"/>
          <w:szCs w:val="24"/>
        </w:rPr>
      </w:pPr>
    </w:p>
    <w:p w:rsidR="002C1F13" w:rsidRPr="005E592D" w:rsidRDefault="002C1F13" w:rsidP="00D576E3">
      <w:pPr>
        <w:rPr>
          <w:sz w:val="24"/>
          <w:szCs w:val="24"/>
        </w:rPr>
      </w:pPr>
    </w:p>
    <w:p w:rsidR="00A612D1" w:rsidRDefault="00A612D1" w:rsidP="00D576E3">
      <w:pPr>
        <w:rPr>
          <w:sz w:val="24"/>
          <w:szCs w:val="24"/>
        </w:rPr>
      </w:pPr>
      <w:r w:rsidRPr="005E592D">
        <w:rPr>
          <w:sz w:val="24"/>
          <w:szCs w:val="24"/>
        </w:rPr>
        <w:t>Начальник юридического бюро                                                                        О.Л.Железнов</w:t>
      </w:r>
    </w:p>
    <w:p w:rsidR="002C1F13" w:rsidRPr="005E592D" w:rsidRDefault="002C1F13" w:rsidP="00D576E3">
      <w:pPr>
        <w:rPr>
          <w:sz w:val="24"/>
          <w:szCs w:val="24"/>
        </w:rPr>
      </w:pPr>
    </w:p>
    <w:p w:rsidR="00A612D1" w:rsidRPr="005E592D" w:rsidRDefault="00A612D1" w:rsidP="00D576E3">
      <w:pPr>
        <w:rPr>
          <w:sz w:val="24"/>
          <w:szCs w:val="24"/>
        </w:rPr>
      </w:pPr>
    </w:p>
    <w:p w:rsidR="00F21C64" w:rsidRDefault="00F21C64" w:rsidP="00F21C64">
      <w:pPr>
        <w:pStyle w:val="a3"/>
        <w:tabs>
          <w:tab w:val="left" w:pos="7665"/>
        </w:tabs>
        <w:jc w:val="left"/>
        <w:rPr>
          <w:sz w:val="24"/>
          <w:szCs w:val="24"/>
        </w:rPr>
      </w:pPr>
      <w:r>
        <w:rPr>
          <w:sz w:val="24"/>
          <w:szCs w:val="24"/>
        </w:rPr>
        <w:t xml:space="preserve">Специалист по закупкам                                                                                   </w:t>
      </w:r>
      <w:r w:rsidR="00C4299D">
        <w:rPr>
          <w:sz w:val="24"/>
          <w:szCs w:val="24"/>
        </w:rPr>
        <w:t xml:space="preserve"> Н.М.Щепко</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6"/>
      <w:headerReference w:type="default" r:id="rId17"/>
      <w:pgSz w:w="11906" w:h="16838"/>
      <w:pgMar w:top="840" w:right="454" w:bottom="719" w:left="1440" w:header="36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A66" w:rsidRDefault="00AE6A66">
      <w:r>
        <w:separator/>
      </w:r>
    </w:p>
  </w:endnote>
  <w:endnote w:type="continuationSeparator" w:id="1">
    <w:p w:rsidR="00AE6A66" w:rsidRDefault="00AE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A66" w:rsidRDefault="00AE6A66">
      <w:r>
        <w:separator/>
      </w:r>
    </w:p>
  </w:footnote>
  <w:footnote w:type="continuationSeparator" w:id="1">
    <w:p w:rsidR="00AE6A66" w:rsidRDefault="00AE6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0" w:rsidRDefault="00B52410" w:rsidP="00D576E3">
    <w:pPr>
      <w:pStyle w:val="a9"/>
      <w:framePr w:wrap="around" w:vAnchor="text" w:hAnchor="margin" w:xAlign="center" w:y="1"/>
      <w:rPr>
        <w:rStyle w:val="ab"/>
      </w:rPr>
    </w:pPr>
    <w:r>
      <w:rPr>
        <w:rStyle w:val="ab"/>
      </w:rPr>
      <w:fldChar w:fldCharType="begin"/>
    </w:r>
    <w:r w:rsidR="00967080">
      <w:rPr>
        <w:rStyle w:val="ab"/>
      </w:rPr>
      <w:instrText xml:space="preserve">PAGE  </w:instrText>
    </w:r>
    <w:r>
      <w:rPr>
        <w:rStyle w:val="ab"/>
      </w:rPr>
      <w:fldChar w:fldCharType="end"/>
    </w:r>
  </w:p>
  <w:p w:rsidR="00967080" w:rsidRDefault="0096708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080" w:rsidRDefault="00B52410" w:rsidP="00D576E3">
    <w:pPr>
      <w:pStyle w:val="a9"/>
      <w:framePr w:wrap="around" w:vAnchor="text" w:hAnchor="margin" w:xAlign="center" w:y="1"/>
      <w:rPr>
        <w:rStyle w:val="ab"/>
      </w:rPr>
    </w:pPr>
    <w:r>
      <w:rPr>
        <w:rStyle w:val="ab"/>
      </w:rPr>
      <w:fldChar w:fldCharType="begin"/>
    </w:r>
    <w:r w:rsidR="00967080">
      <w:rPr>
        <w:rStyle w:val="ab"/>
      </w:rPr>
      <w:instrText xml:space="preserve">PAGE  </w:instrText>
    </w:r>
    <w:r>
      <w:rPr>
        <w:rStyle w:val="ab"/>
      </w:rPr>
      <w:fldChar w:fldCharType="separate"/>
    </w:r>
    <w:r w:rsidR="00642B4B">
      <w:rPr>
        <w:rStyle w:val="ab"/>
        <w:noProof/>
      </w:rPr>
      <w:t>23</w:t>
    </w:r>
    <w:r>
      <w:rPr>
        <w:rStyle w:val="ab"/>
      </w:rPr>
      <w:fldChar w:fldCharType="end"/>
    </w:r>
  </w:p>
  <w:p w:rsidR="00967080" w:rsidRDefault="0096708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4822"/>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1F13"/>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3F4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D7F30"/>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0EE"/>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0FCF"/>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EE"/>
    <w:rsid w:val="00454FDA"/>
    <w:rsid w:val="00455DA6"/>
    <w:rsid w:val="00456E5C"/>
    <w:rsid w:val="0045767C"/>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6CB4"/>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909"/>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2B4B"/>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3FF"/>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648D"/>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036"/>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28CB"/>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8F3"/>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7CA"/>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080"/>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C754C"/>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3F2A"/>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30C"/>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6A66"/>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410"/>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36C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299D"/>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47C19"/>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C64"/>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781"/>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http://www.borime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imed.com" TargetMode="Externa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B75F70F8B7113DD2AD54663C1CE9B24DD485F82B5F5478ED493101E726C783B4E0TF4FF" TargetMode="External"/><Relationship Id="rId5" Type="http://schemas.openxmlformats.org/officeDocument/2006/relationships/footnotes" Target="footnotes.xml"/><Relationship Id="rId15" Type="http://schemas.openxmlformats.org/officeDocument/2006/relationships/hyperlink" Target="http://www.borimed.com/" TargetMode="External"/><Relationship Id="rId10" Type="http://schemas.openxmlformats.org/officeDocument/2006/relationships/hyperlink" Target="http://www.borime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vak@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2BC9-032B-46ED-B4F2-1FE5F01E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24</Pages>
  <Words>11404</Words>
  <Characters>65005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Schepko-N</cp:lastModifiedBy>
  <cp:revision>65</cp:revision>
  <cp:lastPrinted>2023-04-29T10:35:00Z</cp:lastPrinted>
  <dcterms:created xsi:type="dcterms:W3CDTF">2021-08-04T06:21:00Z</dcterms:created>
  <dcterms:modified xsi:type="dcterms:W3CDTF">2023-05-25T12:00:00Z</dcterms:modified>
</cp:coreProperties>
</file>