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4631AF" w:rsidP="004631AF">
      <w:pPr>
        <w:ind w:left="4678"/>
      </w:pPr>
      <w:r>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С.Н.Пономарев</w:t>
      </w:r>
      <w:bookmarkStart w:id="0" w:name="_GoBack"/>
      <w:bookmarkEnd w:id="0"/>
    </w:p>
    <w:p w:rsidR="00A612D1" w:rsidRPr="005E592D" w:rsidRDefault="00A612D1" w:rsidP="00D576E3"/>
    <w:p w:rsidR="00A612D1" w:rsidRPr="005E592D" w:rsidRDefault="00043D4B" w:rsidP="00D576E3">
      <w:r>
        <w:t>24.07</w:t>
      </w:r>
      <w:r w:rsidR="00EA06B7">
        <w:t>.2023</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w:t>
      </w:r>
      <w:r w:rsidR="00043D4B">
        <w:rPr>
          <w:b/>
          <w:sz w:val="36"/>
          <w:szCs w:val="36"/>
        </w:rPr>
        <w:t xml:space="preserve"> и</w:t>
      </w:r>
      <w:r w:rsidRPr="00433678">
        <w:rPr>
          <w:b/>
          <w:sz w:val="36"/>
          <w:szCs w:val="36"/>
        </w:rPr>
        <w:t xml:space="preserve"> иных товаров</w:t>
      </w:r>
      <w:r w:rsidR="00536F42">
        <w:rPr>
          <w:b/>
          <w:sz w:val="36"/>
          <w:szCs w:val="36"/>
        </w:rPr>
        <w:t xml:space="preserve"> </w:t>
      </w:r>
      <w:r w:rsidR="00A612D1" w:rsidRPr="00B03110">
        <w:rPr>
          <w:b/>
          <w:sz w:val="36"/>
          <w:szCs w:val="36"/>
        </w:rPr>
        <w:t>за счёт собственных средств</w:t>
      </w:r>
      <w:r w:rsidR="00367358" w:rsidRPr="00367358">
        <w:rPr>
          <w:b/>
          <w:sz w:val="36"/>
          <w:szCs w:val="36"/>
        </w:rPr>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043D4B" w:rsidP="00D576E3">
      <w:pPr>
        <w:jc w:val="center"/>
        <w:rPr>
          <w:b/>
          <w:sz w:val="36"/>
          <w:szCs w:val="36"/>
        </w:rPr>
      </w:pPr>
      <w:r>
        <w:rPr>
          <w:b/>
          <w:sz w:val="36"/>
          <w:szCs w:val="36"/>
        </w:rPr>
        <w:t>16.08</w:t>
      </w:r>
      <w:r w:rsidR="00EA06B7">
        <w:rPr>
          <w:b/>
          <w:sz w:val="36"/>
          <w:szCs w:val="36"/>
        </w:rPr>
        <w:t>.2023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5E592D" w:rsidRDefault="00A612D1" w:rsidP="00D576E3">
      <w:pPr>
        <w:jc w:val="center"/>
      </w:pPr>
      <w:r w:rsidRPr="005E592D">
        <w:t>202</w:t>
      </w:r>
      <w:r w:rsidR="00EA06B7">
        <w:t>3</w:t>
      </w:r>
    </w:p>
    <w:p w:rsidR="00A612D1" w:rsidRPr="00834987" w:rsidRDefault="00A612D1" w:rsidP="00D576E3">
      <w:pPr>
        <w:jc w:val="center"/>
        <w:rPr>
          <w:b/>
          <w:szCs w:val="28"/>
        </w:rPr>
      </w:pPr>
      <w:r w:rsidRPr="005E592D">
        <w:rPr>
          <w:b/>
          <w:szCs w:val="28"/>
        </w:rPr>
        <w:br w:type="page"/>
      </w:r>
      <w:r w:rsidRPr="005E592D">
        <w:rPr>
          <w:b/>
          <w:szCs w:val="28"/>
        </w:rPr>
        <w:lastRenderedPageBreak/>
        <w:t>СОДЕРЖАНИЕ</w:t>
      </w:r>
    </w:p>
    <w:p w:rsidR="00A612D1" w:rsidRPr="00834987" w:rsidRDefault="00A612D1" w:rsidP="00D576E3">
      <w:pPr>
        <w:jc w:val="center"/>
        <w:rPr>
          <w:szCs w:val="28"/>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w:t>
      </w:r>
      <w:r w:rsidR="00043D4B">
        <w:rPr>
          <w:sz w:val="24"/>
          <w:szCs w:val="24"/>
        </w:rPr>
        <w:t xml:space="preserve"> </w:t>
      </w:r>
      <w:r>
        <w:rPr>
          <w:sz w:val="24"/>
          <w:szCs w:val="24"/>
        </w:rPr>
        <w:t>материалов</w:t>
      </w:r>
      <w:r w:rsidRPr="005E592D">
        <w:rPr>
          <w:sz w:val="24"/>
          <w:szCs w:val="24"/>
        </w:rPr>
        <w:t>, упаковочных материалов</w:t>
      </w:r>
      <w:r w:rsidR="00AD2DEC">
        <w:rPr>
          <w:sz w:val="24"/>
          <w:szCs w:val="24"/>
        </w:rPr>
        <w:t xml:space="preserve">, </w:t>
      </w:r>
      <w:r w:rsidRPr="005E592D">
        <w:rPr>
          <w:sz w:val="24"/>
          <w:szCs w:val="24"/>
        </w:rPr>
        <w:t>иных товаров</w:t>
      </w:r>
      <w:r w:rsidR="0019681B">
        <w:rPr>
          <w:sz w:val="24"/>
          <w:szCs w:val="24"/>
        </w:rPr>
        <w:t xml:space="preserve"> и СИЗ</w:t>
      </w:r>
      <w:r w:rsidRPr="005E592D">
        <w:rPr>
          <w:sz w:val="24"/>
          <w:szCs w:val="24"/>
        </w:rPr>
        <w:t xml:space="preserve">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043D4B">
        <w:rPr>
          <w:sz w:val="24"/>
          <w:szCs w:val="24"/>
        </w:rPr>
        <w:t>16.08</w:t>
      </w:r>
      <w:r w:rsidR="00EA06B7">
        <w:rPr>
          <w:sz w:val="24"/>
          <w:szCs w:val="24"/>
        </w:rPr>
        <w:t>.2023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00536F42">
        <w:rPr>
          <w:sz w:val="24"/>
          <w:szCs w:val="24"/>
        </w:rPr>
        <w:t xml:space="preserve"> </w:t>
      </w:r>
      <w:r>
        <w:rPr>
          <w:sz w:val="24"/>
          <w:szCs w:val="24"/>
        </w:rPr>
        <w:t>материалы</w:t>
      </w:r>
      <w:r w:rsidRPr="005E592D">
        <w:rPr>
          <w:sz w:val="24"/>
          <w:szCs w:val="24"/>
        </w:rPr>
        <w:t xml:space="preserve"> -</w:t>
      </w:r>
      <w:r w:rsidR="00EA06B7">
        <w:rPr>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00EA06B7">
        <w:rPr>
          <w:bCs/>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w:t>
      </w:r>
      <w:proofErr w:type="spellStart"/>
      <w:r w:rsidRPr="005E592D">
        <w:rPr>
          <w:sz w:val="24"/>
          <w:szCs w:val="24"/>
        </w:rPr>
        <w:t>исходн</w:t>
      </w:r>
      <w:r>
        <w:rPr>
          <w:sz w:val="24"/>
          <w:szCs w:val="24"/>
        </w:rPr>
        <w:t>ыематериалы</w:t>
      </w:r>
      <w:proofErr w:type="spellEnd"/>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 xml:space="preserve">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w:t>
      </w:r>
      <w:proofErr w:type="spellStart"/>
      <w:r w:rsidRPr="007D39F2">
        <w:rPr>
          <w:sz w:val="24"/>
          <w:szCs w:val="24"/>
        </w:rPr>
        <w:t>исходн</w:t>
      </w:r>
      <w:r>
        <w:rPr>
          <w:sz w:val="24"/>
          <w:szCs w:val="24"/>
        </w:rPr>
        <w:t>ыйматериал</w:t>
      </w:r>
      <w:proofErr w:type="spellEnd"/>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043D4B">
        <w:rPr>
          <w:sz w:val="24"/>
          <w:szCs w:val="24"/>
        </w:rPr>
        <w:t>16.08</w:t>
      </w:r>
      <w:r w:rsidR="00EA06B7">
        <w:rPr>
          <w:sz w:val="24"/>
          <w:szCs w:val="24"/>
        </w:rPr>
        <w:t>.2023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sidR="00536F42">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EC2EC7"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C43B74">
        <w:rPr>
          <w:sz w:val="24"/>
          <w:szCs w:val="24"/>
        </w:rPr>
        <w:t xml:space="preserve"> </w:t>
      </w:r>
      <w:r w:rsidR="00A612D1" w:rsidRPr="005E592D">
        <w:rPr>
          <w:sz w:val="24"/>
          <w:szCs w:val="24"/>
        </w:rPr>
        <w:t xml:space="preserve">– </w:t>
      </w:r>
      <w:proofErr w:type="spellStart"/>
      <w:r>
        <w:rPr>
          <w:sz w:val="24"/>
          <w:szCs w:val="24"/>
        </w:rPr>
        <w:t>Новак</w:t>
      </w:r>
      <w:proofErr w:type="spellEnd"/>
      <w:r>
        <w:rPr>
          <w:sz w:val="24"/>
          <w:szCs w:val="24"/>
        </w:rPr>
        <w:t xml:space="preserve">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76B19" w:rsidRDefault="00A612D1" w:rsidP="00BC3C39">
      <w:pPr>
        <w:ind w:firstLine="284"/>
        <w:jc w:val="both"/>
        <w:rPr>
          <w:sz w:val="24"/>
          <w:szCs w:val="24"/>
        </w:rPr>
      </w:pPr>
      <w:r w:rsidRPr="005E592D">
        <w:rPr>
          <w:sz w:val="24"/>
          <w:szCs w:val="24"/>
          <w:lang w:val="en-US"/>
        </w:rPr>
        <w:t>e</w:t>
      </w:r>
      <w:r w:rsidRPr="00076B19">
        <w:rPr>
          <w:sz w:val="24"/>
          <w:szCs w:val="24"/>
        </w:rPr>
        <w:t xml:space="preserve"> –</w:t>
      </w:r>
      <w:r w:rsidRPr="005E592D">
        <w:rPr>
          <w:sz w:val="24"/>
          <w:szCs w:val="24"/>
          <w:lang w:val="en-US"/>
        </w:rPr>
        <w:t>mail</w:t>
      </w:r>
      <w:r w:rsidRPr="00076B19">
        <w:rPr>
          <w:sz w:val="24"/>
          <w:szCs w:val="24"/>
        </w:rPr>
        <w:t xml:space="preserve">: </w:t>
      </w:r>
      <w:hyperlink r:id="rId10" w:history="1">
        <w:r w:rsidR="00EC2EC7" w:rsidRPr="005543F9">
          <w:rPr>
            <w:rStyle w:val="a7"/>
            <w:sz w:val="24"/>
            <w:szCs w:val="24"/>
            <w:lang w:val="en-US"/>
          </w:rPr>
          <w:t>novak</w:t>
        </w:r>
        <w:r w:rsidR="00EC2EC7" w:rsidRPr="005543F9">
          <w:rPr>
            <w:rStyle w:val="a7"/>
            <w:sz w:val="24"/>
            <w:szCs w:val="24"/>
          </w:rPr>
          <w:t>@</w:t>
        </w:r>
        <w:r w:rsidR="00EC2EC7" w:rsidRPr="005543F9">
          <w:rPr>
            <w:rStyle w:val="a7"/>
            <w:sz w:val="24"/>
            <w:szCs w:val="24"/>
            <w:lang w:val="en-US"/>
          </w:rPr>
          <w:t>borimed</w:t>
        </w:r>
        <w:r w:rsidR="00EC2EC7" w:rsidRPr="005543F9">
          <w:rPr>
            <w:rStyle w:val="a7"/>
            <w:sz w:val="24"/>
            <w:szCs w:val="24"/>
          </w:rPr>
          <w:t>.</w:t>
        </w:r>
        <w:r w:rsidR="00EC2EC7" w:rsidRPr="005543F9">
          <w:rPr>
            <w:rStyle w:val="a7"/>
            <w:sz w:val="24"/>
            <w:szCs w:val="24"/>
            <w:lang w:val="en-US"/>
          </w:rPr>
          <w:t>com</w:t>
        </w:r>
      </w:hyperlink>
    </w:p>
    <w:p w:rsidR="00A612D1" w:rsidRPr="00076B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EC2EC7">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EC2EC7" w:rsidRPr="00EC2EC7">
              <w:rPr>
                <w:sz w:val="24"/>
                <w:szCs w:val="24"/>
              </w:rPr>
              <w:t>16.08</w:t>
            </w:r>
            <w:r w:rsidR="00EA06B7">
              <w:rPr>
                <w:sz w:val="24"/>
                <w:szCs w:val="24"/>
              </w:rPr>
              <w:t>.2023</w:t>
            </w:r>
            <w:r w:rsidRPr="00076B19">
              <w:rPr>
                <w:sz w:val="24"/>
                <w:szCs w:val="24"/>
              </w:rPr>
              <w:t>»</w:t>
            </w:r>
            <w:r w:rsidRPr="005E592D">
              <w:rPr>
                <w:sz w:val="24"/>
                <w:szCs w:val="24"/>
              </w:rPr>
              <w:t>→</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proofErr w:type="gramStart"/>
      <w:r w:rsidRPr="004B7782">
        <w:rPr>
          <w:sz w:val="24"/>
          <w:szCs w:val="24"/>
        </w:rPr>
        <w:t>)</w:t>
      </w:r>
      <w:r w:rsidRPr="007D39F2">
        <w:rPr>
          <w:sz w:val="24"/>
          <w:szCs w:val="24"/>
        </w:rPr>
        <w:t>о</w:t>
      </w:r>
      <w:proofErr w:type="gramEnd"/>
      <w:r w:rsidRPr="007D39F2">
        <w:rPr>
          <w:sz w:val="24"/>
          <w:szCs w:val="24"/>
        </w:rPr>
        <w:t>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1961г. </w:t>
      </w:r>
      <w:proofErr w:type="gramStart"/>
      <w:r w:rsidRPr="005E592D">
        <w:t>(Аргентина,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 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w:t>
      </w:r>
      <w:proofErr w:type="gramEnd"/>
      <w:r w:rsidRPr="005E592D">
        <w:t xml:space="preserve">, </w:t>
      </w:r>
      <w:proofErr w:type="gramStart"/>
      <w:r w:rsidRPr="005E592D">
        <w:t>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(2002г.)</w:t>
      </w:r>
      <w:proofErr w:type="gramEnd"/>
      <w:r w:rsidRPr="005E592D">
        <w:rPr>
          <w:sz w:val="24"/>
          <w:szCs w:val="24"/>
        </w:rPr>
        <w:t xml:space="preserve"> </w:t>
      </w:r>
      <w:proofErr w:type="gramStart"/>
      <w:r w:rsidRPr="005E592D">
        <w:rPr>
          <w:sz w:val="24"/>
          <w:szCs w:val="24"/>
        </w:rPr>
        <w:t>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 xml:space="preserve">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043D4B" w:rsidP="00EC2EC7">
      <w:pPr>
        <w:ind w:firstLine="284"/>
        <w:jc w:val="both"/>
        <w:rPr>
          <w:sz w:val="24"/>
          <w:szCs w:val="24"/>
        </w:rPr>
      </w:pPr>
      <w:hyperlink r:id="rId14"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xml:space="preserve">., раздел «Закупки» → «Отдел закупок» </w:t>
      </w:r>
      <w:proofErr w:type="gramStart"/>
      <w:r w:rsidR="00A612D1" w:rsidRPr="005E592D">
        <w:rPr>
          <w:sz w:val="24"/>
          <w:szCs w:val="24"/>
        </w:rPr>
        <w:t>→  «</w:t>
      </w:r>
      <w:proofErr w:type="gramEnd"/>
      <w:r w:rsidR="00A612D1" w:rsidRPr="005E592D">
        <w:rPr>
          <w:sz w:val="24"/>
          <w:szCs w:val="24"/>
        </w:rPr>
        <w:t>Дата проведения</w:t>
      </w:r>
      <w:r w:rsidR="00A612D1">
        <w:rPr>
          <w:sz w:val="24"/>
          <w:szCs w:val="24"/>
        </w:rPr>
        <w:t>:</w:t>
      </w:r>
      <w:r w:rsidR="00367358" w:rsidRPr="00367358">
        <w:rPr>
          <w:sz w:val="24"/>
          <w:szCs w:val="24"/>
        </w:rPr>
        <w:t xml:space="preserve"> </w:t>
      </w:r>
      <w:r w:rsidR="00EC2EC7" w:rsidRPr="00EC2EC7">
        <w:rPr>
          <w:sz w:val="24"/>
          <w:szCs w:val="24"/>
        </w:rPr>
        <w:t>16.08</w:t>
      </w:r>
      <w:r w:rsidR="00EA06B7">
        <w:rPr>
          <w:sz w:val="24"/>
          <w:szCs w:val="24"/>
        </w:rPr>
        <w:t>.2023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0090784B">
        <w:rPr>
          <w:sz w:val="24"/>
          <w:szCs w:val="24"/>
        </w:rPr>
        <w:t xml:space="preserve"> </w:t>
      </w:r>
      <w:r w:rsidR="00EC2EC7" w:rsidRPr="00EC2EC7">
        <w:rPr>
          <w:sz w:val="24"/>
          <w:szCs w:val="24"/>
        </w:rPr>
        <w:t>16.08</w:t>
      </w:r>
      <w:r w:rsidR="00EA06B7">
        <w:rPr>
          <w:sz w:val="24"/>
          <w:szCs w:val="24"/>
        </w:rPr>
        <w:t>.2023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513120" w:rsidRDefault="00513120"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 xml:space="preserve">«Количество» </w:t>
      </w:r>
      <w:proofErr w:type="gramStart"/>
      <w:r w:rsidRPr="005E592D">
        <w:rPr>
          <w:sz w:val="24"/>
          <w:szCs w:val="24"/>
        </w:rPr>
        <w:t>-у</w:t>
      </w:r>
      <w:proofErr w:type="gramEnd"/>
      <w:r w:rsidRPr="005E592D">
        <w:rPr>
          <w:sz w:val="24"/>
          <w:szCs w:val="24"/>
        </w:rPr>
        <w:t>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w:t>
      </w:r>
      <w:proofErr w:type="gramStart"/>
      <w:r w:rsidRPr="005E592D">
        <w:rPr>
          <w:sz w:val="24"/>
          <w:szCs w:val="24"/>
        </w:rPr>
        <w:t xml:space="preserve"> :</w:t>
      </w:r>
      <w:proofErr w:type="gramEnd"/>
      <w:r w:rsidRPr="005E592D">
        <w:rPr>
          <w:sz w:val="24"/>
          <w:szCs w:val="24"/>
        </w:rPr>
        <w:t xml:space="preserve">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p>
    <w:p w:rsidR="00A612D1" w:rsidRPr="00FE705F" w:rsidRDefault="00A612D1" w:rsidP="00FE705F">
      <w:pPr>
        <w:ind w:firstLine="426"/>
        <w:jc w:val="both"/>
        <w:rPr>
          <w:sz w:val="24"/>
          <w:szCs w:val="24"/>
        </w:rPr>
      </w:pPr>
      <w:r w:rsidRPr="005E592D">
        <w:rPr>
          <w:sz w:val="24"/>
          <w:szCs w:val="24"/>
        </w:rPr>
        <w:lastRenderedPageBreak/>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proofErr w:type="gramStart"/>
      <w:r w:rsidRPr="00FE705F">
        <w:rPr>
          <w:sz w:val="24"/>
          <w:szCs w:val="24"/>
          <w:lang w:val="en-US"/>
        </w:rPr>
        <w:t>FCA</w:t>
      </w:r>
      <w:r w:rsidRPr="00FE705F">
        <w:rPr>
          <w:sz w:val="24"/>
          <w:szCs w:val="24"/>
        </w:rPr>
        <w:t xml:space="preserve">  -</w:t>
      </w:r>
      <w:proofErr w:type="gramEnd"/>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предмет закупки</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EC2EC7" w:rsidRPr="00EC2EC7">
              <w:rPr>
                <w:b/>
                <w:sz w:val="24"/>
                <w:szCs w:val="24"/>
              </w:rPr>
              <w:t>16</w:t>
            </w:r>
            <w:r w:rsidR="00EC2EC7">
              <w:rPr>
                <w:b/>
                <w:sz w:val="24"/>
                <w:szCs w:val="24"/>
              </w:rPr>
              <w:t>.08</w:t>
            </w:r>
            <w:r w:rsidR="00EA06B7">
              <w:rPr>
                <w:b/>
                <w:sz w:val="24"/>
                <w:szCs w:val="24"/>
              </w:rPr>
              <w:t>.2023</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513120">
        <w:rPr>
          <w:sz w:val="24"/>
          <w:szCs w:val="24"/>
        </w:rPr>
        <w:t>0</w:t>
      </w:r>
      <w:r>
        <w:rPr>
          <w:sz w:val="24"/>
          <w:szCs w:val="24"/>
        </w:rPr>
        <w:t>0</w:t>
      </w:r>
      <w:r w:rsidRPr="005E592D">
        <w:rPr>
          <w:sz w:val="24"/>
          <w:szCs w:val="24"/>
        </w:rPr>
        <w:t xml:space="preserve"> минут </w:t>
      </w:r>
      <w:r w:rsidR="00EC2EC7">
        <w:rPr>
          <w:sz w:val="24"/>
          <w:szCs w:val="24"/>
        </w:rPr>
        <w:t>16.08</w:t>
      </w:r>
      <w:r w:rsidR="00513120">
        <w:rPr>
          <w:sz w:val="24"/>
          <w:szCs w:val="24"/>
        </w:rPr>
        <w:t xml:space="preserve">.2023 </w:t>
      </w:r>
      <w:r w:rsidRPr="00E6134B">
        <w:rPr>
          <w:sz w:val="24"/>
          <w:szCs w:val="24"/>
        </w:rPr>
        <w:t>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w:t>
      </w:r>
      <w:proofErr w:type="gramStart"/>
      <w:r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Pr="005E592D">
        <w:rPr>
          <w:sz w:val="24"/>
          <w:szCs w:val="24"/>
        </w:rPr>
        <w:t xml:space="preserve"> «БЗМП»: </w:t>
      </w:r>
      <w:hyperlink r:id="rId16"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0090784B">
        <w:rPr>
          <w:sz w:val="24"/>
          <w:szCs w:val="24"/>
        </w:rPr>
        <w:t xml:space="preserve"> </w:t>
      </w:r>
      <w:r w:rsidR="00EC2EC7">
        <w:rPr>
          <w:sz w:val="24"/>
          <w:szCs w:val="24"/>
        </w:rPr>
        <w:t>16.08</w:t>
      </w:r>
      <w:r w:rsidR="00EA06B7">
        <w:rPr>
          <w:sz w:val="24"/>
          <w:szCs w:val="24"/>
        </w:rPr>
        <w:t>.2023</w:t>
      </w:r>
      <w:r w:rsidRPr="00557EBD">
        <w:rPr>
          <w:sz w:val="24"/>
          <w:szCs w:val="24"/>
        </w:rPr>
        <w:t>»</w:t>
      </w:r>
      <w:r w:rsidRPr="005E592D">
        <w:rPr>
          <w:sz w:val="24"/>
          <w:szCs w:val="24"/>
        </w:rPr>
        <w:t>→</w:t>
      </w:r>
      <w:r w:rsidR="00134187" w:rsidRPr="00134187">
        <w:rPr>
          <w:sz w:val="24"/>
          <w:szCs w:val="24"/>
        </w:rPr>
        <w:t xml:space="preserve"> «</w:t>
      </w:r>
      <w:r w:rsidR="00134187">
        <w:rPr>
          <w:sz w:val="24"/>
          <w:szCs w:val="24"/>
        </w:rPr>
        <w:t>Предмет закупки</w:t>
      </w:r>
      <w:r w:rsidR="00134187" w:rsidRPr="00134187">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760E58" w:rsidRPr="005E592D" w:rsidRDefault="00760E58" w:rsidP="007B3CF4">
      <w:pPr>
        <w:pStyle w:val="a3"/>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lastRenderedPageBreak/>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w:t>
      </w:r>
      <w:r w:rsidR="00EC2EC7">
        <w:rPr>
          <w:iCs/>
          <w:sz w:val="24"/>
          <w:szCs w:val="24"/>
        </w:rPr>
        <w:t xml:space="preserve"> </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A612D1" w:rsidRPr="005E592D" w:rsidRDefault="00A612D1" w:rsidP="00700320">
      <w:pPr>
        <w:pStyle w:val="a3"/>
        <w:ind w:firstLine="284"/>
        <w:rPr>
          <w:iCs/>
          <w:sz w:val="24"/>
          <w:szCs w:val="24"/>
        </w:rPr>
      </w:pPr>
      <w:r>
        <w:rPr>
          <w:iCs/>
          <w:sz w:val="24"/>
          <w:szCs w:val="24"/>
        </w:rPr>
        <w:t>16.2</w:t>
      </w:r>
      <w:r w:rsidRPr="005E592D">
        <w:rPr>
          <w:iCs/>
          <w:sz w:val="24"/>
          <w:szCs w:val="24"/>
        </w:rPr>
        <w:t>. Валюта платежа – белорусский рубль, российский рубль, евро, доллар США</w:t>
      </w:r>
      <w:r w:rsidR="00760E58">
        <w:rPr>
          <w:iCs/>
          <w:sz w:val="24"/>
          <w:szCs w:val="24"/>
        </w:rPr>
        <w:t>, китайский юань</w:t>
      </w:r>
      <w:r w:rsidRPr="005E592D">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 xml:space="preserve">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w:t>
      </w:r>
      <w:r w:rsidRPr="005E592D">
        <w:rPr>
          <w:sz w:val="24"/>
          <w:szCs w:val="24"/>
        </w:rPr>
        <w:lastRenderedPageBreak/>
        <w:t>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Default="00A612D1" w:rsidP="00E236F7">
      <w:pPr>
        <w:tabs>
          <w:tab w:val="left" w:pos="6804"/>
        </w:tabs>
        <w:autoSpaceDE w:val="0"/>
        <w:autoSpaceDN w:val="0"/>
        <w:adjustRightInd w:val="0"/>
        <w:ind w:firstLine="426"/>
        <w:jc w:val="both"/>
        <w:rPr>
          <w:sz w:val="30"/>
          <w:szCs w:val="30"/>
        </w:rPr>
      </w:pPr>
    </w:p>
    <w:p w:rsidR="007B3CF4" w:rsidRPr="005E592D" w:rsidRDefault="007B3CF4"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EE4A35">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00EE4A35">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F60033" w:rsidRPr="00513120" w:rsidRDefault="00F60033" w:rsidP="00F60033">
      <w:pPr>
        <w:pStyle w:val="a5"/>
        <w:ind w:right="113" w:firstLine="284"/>
        <w:rPr>
          <w:sz w:val="24"/>
          <w:szCs w:val="24"/>
        </w:rPr>
      </w:pPr>
      <w:r w:rsidRPr="00513120">
        <w:rPr>
          <w:sz w:val="24"/>
          <w:szCs w:val="24"/>
        </w:rPr>
        <w:t xml:space="preserve">18.1.7. </w:t>
      </w:r>
      <w:proofErr w:type="gramStart"/>
      <w:r w:rsidRPr="00513120">
        <w:rPr>
          <w:sz w:val="24"/>
          <w:szCs w:val="24"/>
        </w:rPr>
        <w:t>В соответствии с решениями республиканских органов государственного управления, иные государственных организаций, подчиненных Правительству Республики Беларусь, иных государственных организаций, при проведении ОАО «БЗМП» процедур закупок, могут быть установлены особенности осуществления закупок, в том числе централизация закупок и (или) применение преференциальной поправки в размере 15 процентов в случае предложения участником процедуры закупки товаров (работ, услуг), происходящих из Республики Беларусь, и (или) товарам</w:t>
      </w:r>
      <w:proofErr w:type="gramEnd"/>
      <w:r w:rsidRPr="00513120">
        <w:rPr>
          <w:sz w:val="24"/>
          <w:szCs w:val="24"/>
        </w:rPr>
        <w:t xml:space="preserve"> (работам, услугам), которым в Республике Беларусь предоставляется национальный режим в соответствии с международными договорами Республики Беларусь.</w:t>
      </w:r>
    </w:p>
    <w:p w:rsidR="00F60033" w:rsidRPr="00513120" w:rsidRDefault="00F60033" w:rsidP="00F60033">
      <w:pPr>
        <w:pStyle w:val="a5"/>
        <w:ind w:right="113" w:firstLine="284"/>
        <w:rPr>
          <w:sz w:val="24"/>
          <w:szCs w:val="24"/>
        </w:rPr>
      </w:pPr>
      <w:proofErr w:type="gramStart"/>
      <w:r w:rsidRPr="00513120">
        <w:rPr>
          <w:sz w:val="24"/>
          <w:szCs w:val="24"/>
        </w:rPr>
        <w:t xml:space="preserve">При проведении процедур закупок, за исключением процедуры закупки из одного источника, товаров, включенных в приложение к постановлению Совета Министров Республики Беларусь от 14 февраля 2022 г. N 80 "О подтверждении производства промышленной продукции на территории Республики Беларусь", применяется преференциальная поправка в размере 15 процентов к цене предложения участника процедуры </w:t>
      </w:r>
      <w:r w:rsidRPr="00513120">
        <w:rPr>
          <w:sz w:val="24"/>
          <w:szCs w:val="24"/>
        </w:rPr>
        <w:lastRenderedPageBreak/>
        <w:t>закупки, предлагающего производимый им товар, при условии предоставления одного из документов:</w:t>
      </w:r>
      <w:proofErr w:type="gramEnd"/>
    </w:p>
    <w:p w:rsidR="00F60033" w:rsidRPr="00513120" w:rsidRDefault="00F60033" w:rsidP="00F60033">
      <w:pPr>
        <w:pStyle w:val="a5"/>
        <w:ind w:right="113" w:firstLine="284"/>
        <w:rPr>
          <w:sz w:val="24"/>
          <w:szCs w:val="24"/>
        </w:rPr>
      </w:pPr>
      <w:proofErr w:type="gramStart"/>
      <w:r w:rsidRPr="00513120">
        <w:rPr>
          <w:sz w:val="24"/>
          <w:szCs w:val="24"/>
        </w:rPr>
        <w:t>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w:t>
      </w:r>
      <w:proofErr w:type="gramEnd"/>
    </w:p>
    <w:p w:rsidR="00F60033" w:rsidRPr="00513120" w:rsidRDefault="00F60033" w:rsidP="00F60033">
      <w:pPr>
        <w:pStyle w:val="a5"/>
        <w:ind w:right="113" w:firstLine="284"/>
        <w:rPr>
          <w:sz w:val="24"/>
          <w:szCs w:val="24"/>
        </w:rPr>
      </w:pPr>
      <w:proofErr w:type="gramStart"/>
      <w:r w:rsidRPr="00513120">
        <w:rPr>
          <w:sz w:val="24"/>
          <w:szCs w:val="24"/>
        </w:rP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w:t>
      </w:r>
      <w:proofErr w:type="gramEnd"/>
    </w:p>
    <w:p w:rsidR="00F60033" w:rsidRPr="00513120" w:rsidRDefault="00F60033" w:rsidP="00F60033">
      <w:pPr>
        <w:pStyle w:val="a5"/>
        <w:ind w:right="113" w:firstLine="284"/>
        <w:rPr>
          <w:sz w:val="24"/>
          <w:szCs w:val="24"/>
        </w:rPr>
      </w:pPr>
      <w:r w:rsidRPr="00513120">
        <w:rPr>
          <w:sz w:val="24"/>
          <w:szCs w:val="24"/>
        </w:rPr>
        <w:t>При применении преференциальной поправки согласно части второй настоящего пункта:</w:t>
      </w:r>
    </w:p>
    <w:p w:rsidR="00F60033" w:rsidRPr="00513120" w:rsidRDefault="00F60033" w:rsidP="00F60033">
      <w:pPr>
        <w:pStyle w:val="a5"/>
        <w:ind w:right="113" w:firstLine="284"/>
        <w:rPr>
          <w:sz w:val="24"/>
          <w:szCs w:val="24"/>
        </w:rPr>
      </w:pPr>
      <w:r w:rsidRPr="00513120">
        <w:rPr>
          <w:sz w:val="24"/>
          <w:szCs w:val="24"/>
        </w:rPr>
        <w:t>цены предложений участников процедур закупок для целей оценки и сравнения предложе</w:t>
      </w:r>
      <w:r w:rsidR="00A23FF0" w:rsidRPr="00513120">
        <w:rPr>
          <w:sz w:val="24"/>
          <w:szCs w:val="24"/>
        </w:rPr>
        <w:t>ний уменьшаются на 15 процентов</w:t>
      </w:r>
      <w:r w:rsidR="003D67F0" w:rsidRPr="00513120">
        <w:rPr>
          <w:sz w:val="24"/>
          <w:szCs w:val="24"/>
        </w:rPr>
        <w:t>.</w:t>
      </w:r>
    </w:p>
    <w:p w:rsidR="00F60033" w:rsidRPr="005E592D" w:rsidRDefault="00F60033" w:rsidP="00F60033">
      <w:pPr>
        <w:pStyle w:val="a5"/>
        <w:ind w:right="113" w:firstLine="284"/>
        <w:rPr>
          <w:sz w:val="24"/>
          <w:szCs w:val="24"/>
        </w:rPr>
      </w:pPr>
      <w:r w:rsidRPr="00513120">
        <w:rPr>
          <w:sz w:val="24"/>
          <w:szCs w:val="24"/>
        </w:rP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w:t>
      </w:r>
      <w:r w:rsidR="00910DE9" w:rsidRPr="00513120">
        <w:rPr>
          <w:sz w:val="24"/>
          <w:szCs w:val="24"/>
        </w:rPr>
        <w:t>азмер преференциальной поправки</w:t>
      </w:r>
      <w:r w:rsidRPr="00513120">
        <w:rPr>
          <w:sz w:val="24"/>
          <w:szCs w:val="24"/>
        </w:rPr>
        <w:t>.</w:t>
      </w:r>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lastRenderedPageBreak/>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453140">
      <w:pPr>
        <w:pStyle w:val="a5"/>
        <w:tabs>
          <w:tab w:val="left" w:pos="8647"/>
        </w:tabs>
        <w:spacing w:before="120" w:after="120"/>
        <w:ind w:left="2977" w:hanging="2410"/>
        <w:jc w:val="right"/>
        <w:rPr>
          <w:sz w:val="24"/>
          <w:szCs w:val="24"/>
        </w:rPr>
      </w:pPr>
      <w:r w:rsidRPr="005E592D">
        <w:rPr>
          <w:sz w:val="24"/>
          <w:szCs w:val="24"/>
        </w:rPr>
        <w:t xml:space="preserve">                                                                                                                              Таблица 2</w:t>
      </w:r>
    </w:p>
    <w:p w:rsidR="00453140" w:rsidRDefault="00453140" w:rsidP="00453140">
      <w:pPr>
        <w:pStyle w:val="a5"/>
        <w:tabs>
          <w:tab w:val="left" w:pos="8647"/>
        </w:tabs>
        <w:spacing w:before="120" w:after="120"/>
        <w:ind w:left="2977" w:hanging="2410"/>
        <w:jc w:val="right"/>
        <w:rPr>
          <w:sz w:val="24"/>
          <w:szCs w:val="24"/>
        </w:rPr>
      </w:pPr>
    </w:p>
    <w:p w:rsidR="00453140" w:rsidRDefault="00453140" w:rsidP="00513120">
      <w:pPr>
        <w:pStyle w:val="a5"/>
        <w:tabs>
          <w:tab w:val="left" w:pos="8647"/>
        </w:tabs>
        <w:spacing w:before="120" w:after="120"/>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lastRenderedPageBreak/>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Pr="00EE4A35"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2F4F0B" w:rsidRPr="002F4F0B" w:rsidRDefault="002F4F0B" w:rsidP="00B635A5">
      <w:pPr>
        <w:pStyle w:val="a3"/>
        <w:ind w:firstLine="426"/>
        <w:rPr>
          <w:iCs/>
          <w:snapToGrid w:val="0"/>
          <w:sz w:val="24"/>
          <w:szCs w:val="24"/>
        </w:rPr>
      </w:pPr>
      <w:r>
        <w:rPr>
          <w:iCs/>
          <w:snapToGrid w:val="0"/>
          <w:sz w:val="24"/>
          <w:szCs w:val="24"/>
        </w:rPr>
        <w:t xml:space="preserve">При указании участником отсрочки платежа </w:t>
      </w:r>
      <w:proofErr w:type="gramStart"/>
      <w:r>
        <w:rPr>
          <w:iCs/>
          <w:snapToGrid w:val="0"/>
          <w:sz w:val="24"/>
          <w:szCs w:val="24"/>
        </w:rPr>
        <w:t>с даты</w:t>
      </w:r>
      <w:proofErr w:type="gramEnd"/>
      <w:r>
        <w:rPr>
          <w:iCs/>
          <w:snapToGrid w:val="0"/>
          <w:sz w:val="24"/>
          <w:szCs w:val="24"/>
        </w:rPr>
        <w:t xml:space="preserve"> отгрузочных документов от предложенного количества дней отнимается: авиа транспорт – 10 дней, автомобильный транспорт - 20 дней, ж/д транспорт – 40 дней, морской транспорт – </w:t>
      </w:r>
      <w:r w:rsidR="00453140">
        <w:rPr>
          <w:iCs/>
          <w:snapToGrid w:val="0"/>
          <w:sz w:val="24"/>
          <w:szCs w:val="24"/>
        </w:rPr>
        <w:t>9</w:t>
      </w:r>
      <w:r>
        <w:rPr>
          <w:iCs/>
          <w:snapToGrid w:val="0"/>
          <w:sz w:val="24"/>
          <w:szCs w:val="24"/>
        </w:rPr>
        <w:t>0 дней.</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lastRenderedPageBreak/>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w:t>
      </w:r>
      <w:r w:rsidR="00A017C4" w:rsidRPr="00A017C4">
        <w:rPr>
          <w:b/>
          <w:sz w:val="24"/>
          <w:szCs w:val="24"/>
        </w:rPr>
        <w:t>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 xml:space="preserve">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w:t>
      </w:r>
      <w:r w:rsidRPr="005E592D">
        <w:rPr>
          <w:sz w:val="24"/>
          <w:szCs w:val="24"/>
        </w:rPr>
        <w:lastRenderedPageBreak/>
        <w:t>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910DE9">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7B3CF4" w:rsidRDefault="007B3CF4"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lastRenderedPageBreak/>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2B15E7">
        <w:rPr>
          <w:sz w:val="24"/>
          <w:szCs w:val="24"/>
        </w:rPr>
        <w:t>16.08</w:t>
      </w:r>
      <w:r w:rsidR="00EA06B7">
        <w:rPr>
          <w:sz w:val="24"/>
          <w:szCs w:val="24"/>
        </w:rPr>
        <w:t>.2023</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xml:space="preserve">. К дальнейшему участию в открытом конкурсе допускаются только те конкурсные предложения, которые объявлены при вскрытии конвертов </w:t>
      </w:r>
      <w:proofErr w:type="spellStart"/>
      <w:r w:rsidRPr="005E592D">
        <w:rPr>
          <w:iCs/>
          <w:sz w:val="24"/>
          <w:szCs w:val="24"/>
        </w:rPr>
        <w:t>сконкурсными</w:t>
      </w:r>
      <w:proofErr w:type="spellEnd"/>
      <w:r w:rsidRPr="005E592D">
        <w:rPr>
          <w:iCs/>
          <w:sz w:val="24"/>
          <w:szCs w:val="24"/>
        </w:rPr>
        <w:t xml:space="preserve"> предложениями.</w:t>
      </w:r>
    </w:p>
    <w:p w:rsidR="00A612D1"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0F51CF" w:rsidRPr="005E592D" w:rsidRDefault="000F51CF" w:rsidP="003D67F0">
      <w:pPr>
        <w:pStyle w:val="a3"/>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 xml:space="preserve">достоверности представленных документов (наличие подписей уполномоченных должностных лиц, </w:t>
      </w:r>
      <w:proofErr w:type="gramStart"/>
      <w:r w:rsidRPr="005E592D">
        <w:rPr>
          <w:sz w:val="24"/>
          <w:szCs w:val="24"/>
        </w:rPr>
        <w:t>заверение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sz w:val="24"/>
          <w:szCs w:val="24"/>
        </w:rPr>
        <w:t xml:space="preserve">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w:t>
      </w:r>
      <w:r w:rsidRPr="005E592D">
        <w:rPr>
          <w:sz w:val="24"/>
          <w:szCs w:val="24"/>
        </w:rPr>
        <w:lastRenderedPageBreak/>
        <w:t>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lastRenderedPageBreak/>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sidR="00513120">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p>
    <w:p w:rsidR="00D93AA6" w:rsidRPr="005E592D" w:rsidRDefault="00D93AA6" w:rsidP="00D93AA6">
      <w:pPr>
        <w:ind w:firstLine="284"/>
        <w:jc w:val="both"/>
        <w:rPr>
          <w:sz w:val="24"/>
          <w:szCs w:val="24"/>
        </w:rPr>
      </w:pPr>
      <w:r>
        <w:rPr>
          <w:sz w:val="24"/>
          <w:szCs w:val="24"/>
        </w:rPr>
        <w:t>23.3. По рекомендации комиссии,</w:t>
      </w:r>
      <w:r w:rsidR="00266F7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0F51CF" w:rsidRPr="005E592D" w:rsidRDefault="000F51CF" w:rsidP="003D67F0">
      <w:pPr>
        <w:jc w:val="both"/>
        <w:rPr>
          <w:b/>
          <w:iCs/>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lastRenderedPageBreak/>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proofErr w:type="gramEnd"/>
    </w:p>
    <w:p w:rsidR="000F51CF" w:rsidRPr="005E592D" w:rsidRDefault="000F51CF" w:rsidP="003D67F0">
      <w:pPr>
        <w:pStyle w:val="a3"/>
        <w:rPr>
          <w:b/>
          <w:sz w:val="24"/>
          <w:szCs w:val="24"/>
        </w:rPr>
      </w:pPr>
    </w:p>
    <w:p w:rsidR="00A612D1" w:rsidRPr="005E7816" w:rsidRDefault="00A612D1" w:rsidP="00D576E3">
      <w:pPr>
        <w:pStyle w:val="a3"/>
        <w:jc w:val="center"/>
        <w:rPr>
          <w:b/>
          <w:sz w:val="24"/>
          <w:szCs w:val="24"/>
        </w:rPr>
      </w:pPr>
      <w:r w:rsidRPr="005E7816">
        <w:rPr>
          <w:b/>
          <w:sz w:val="24"/>
          <w:szCs w:val="24"/>
        </w:rPr>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355AE7" w:rsidRDefault="00355AE7" w:rsidP="00D576E3">
      <w:pPr>
        <w:rPr>
          <w:sz w:val="24"/>
          <w:szCs w:val="24"/>
        </w:rPr>
      </w:pP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r w:rsidR="002B15E7">
        <w:rPr>
          <w:sz w:val="24"/>
          <w:szCs w:val="24"/>
        </w:rPr>
        <w:t xml:space="preserve"> </w:t>
      </w:r>
      <w:proofErr w:type="spellStart"/>
      <w:r>
        <w:rPr>
          <w:sz w:val="24"/>
          <w:szCs w:val="24"/>
        </w:rPr>
        <w:t>И.А.Новак</w:t>
      </w:r>
      <w:proofErr w:type="spellEnd"/>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О.Л.Железнов</w:t>
      </w:r>
    </w:p>
    <w:p w:rsidR="00A612D1" w:rsidRPr="005E592D" w:rsidRDefault="00A612D1" w:rsidP="00D576E3">
      <w:pPr>
        <w:rPr>
          <w:sz w:val="24"/>
          <w:szCs w:val="24"/>
        </w:rPr>
      </w:pPr>
    </w:p>
    <w:p w:rsidR="00A612D1" w:rsidRDefault="00266F7D" w:rsidP="00513120">
      <w:pPr>
        <w:pStyle w:val="a3"/>
        <w:tabs>
          <w:tab w:val="left" w:pos="7665"/>
        </w:tabs>
        <w:jc w:val="left"/>
        <w:rPr>
          <w:sz w:val="24"/>
          <w:szCs w:val="24"/>
        </w:rPr>
      </w:pPr>
      <w:r>
        <w:rPr>
          <w:sz w:val="24"/>
          <w:szCs w:val="24"/>
        </w:rPr>
        <w:t>Менеджер</w:t>
      </w:r>
      <w:r w:rsidR="00C17A7B">
        <w:rPr>
          <w:sz w:val="24"/>
          <w:szCs w:val="24"/>
        </w:rPr>
        <w:t xml:space="preserve"> по закупкам </w:t>
      </w:r>
      <w:r w:rsidR="00367358">
        <w:rPr>
          <w:sz w:val="24"/>
          <w:szCs w:val="24"/>
        </w:rPr>
        <w:t xml:space="preserve">                                                                                </w:t>
      </w:r>
      <w:r>
        <w:rPr>
          <w:sz w:val="24"/>
          <w:szCs w:val="24"/>
        </w:rPr>
        <w:t xml:space="preserve">   </w:t>
      </w:r>
      <w:r w:rsidR="00367358">
        <w:rPr>
          <w:sz w:val="24"/>
          <w:szCs w:val="24"/>
        </w:rPr>
        <w:t xml:space="preserve">   </w:t>
      </w:r>
      <w:proofErr w:type="spellStart"/>
      <w:r>
        <w:rPr>
          <w:sz w:val="24"/>
          <w:szCs w:val="24"/>
        </w:rPr>
        <w:t>А.Н.Трафимчик</w:t>
      </w:r>
      <w:proofErr w:type="spellEnd"/>
    </w:p>
    <w:p w:rsidR="002B15E7" w:rsidRDefault="002B15E7" w:rsidP="00513120">
      <w:pPr>
        <w:pStyle w:val="a3"/>
        <w:tabs>
          <w:tab w:val="left" w:pos="7665"/>
        </w:tabs>
        <w:jc w:val="left"/>
        <w:rPr>
          <w:sz w:val="24"/>
          <w:szCs w:val="24"/>
        </w:rPr>
      </w:pPr>
    </w:p>
    <w:p w:rsidR="0019681B" w:rsidRPr="00513120" w:rsidRDefault="0019681B" w:rsidP="00513120">
      <w:pPr>
        <w:pStyle w:val="a3"/>
        <w:tabs>
          <w:tab w:val="left" w:pos="7665"/>
        </w:tabs>
        <w:jc w:val="left"/>
        <w:rPr>
          <w:sz w:val="24"/>
          <w:szCs w:val="24"/>
        </w:rPr>
      </w:pPr>
      <w:r>
        <w:rPr>
          <w:sz w:val="24"/>
          <w:szCs w:val="24"/>
        </w:rPr>
        <w:t xml:space="preserve">Специалист по закупкам                                                      </w:t>
      </w:r>
      <w:r w:rsidR="002B15E7">
        <w:rPr>
          <w:sz w:val="24"/>
          <w:szCs w:val="24"/>
        </w:rPr>
        <w:t xml:space="preserve">                              </w:t>
      </w:r>
      <w:r>
        <w:rPr>
          <w:sz w:val="24"/>
          <w:szCs w:val="24"/>
        </w:rPr>
        <w:t>А.В. Андрейченко</w:t>
      </w:r>
    </w:p>
    <w:sectPr w:rsidR="0019681B" w:rsidRPr="00513120"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F3" w:rsidRDefault="00C769F3">
      <w:r>
        <w:separator/>
      </w:r>
    </w:p>
  </w:endnote>
  <w:endnote w:type="continuationSeparator" w:id="0">
    <w:p w:rsidR="00C769F3" w:rsidRDefault="00C7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F3" w:rsidRDefault="00C769F3">
      <w:r>
        <w:separator/>
      </w:r>
    </w:p>
  </w:footnote>
  <w:footnote w:type="continuationSeparator" w:id="0">
    <w:p w:rsidR="00C769F3" w:rsidRDefault="00C7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4B" w:rsidRDefault="00043D4B"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43D4B" w:rsidRDefault="00043D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4B" w:rsidRDefault="00043D4B"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F1976">
      <w:rPr>
        <w:rStyle w:val="ab"/>
        <w:noProof/>
      </w:rPr>
      <w:t>2</w:t>
    </w:r>
    <w:r>
      <w:rPr>
        <w:rStyle w:val="ab"/>
      </w:rPr>
      <w:fldChar w:fldCharType="end"/>
    </w:r>
  </w:p>
  <w:p w:rsidR="00043D4B" w:rsidRDefault="00043D4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3D4B"/>
    <w:rsid w:val="00045185"/>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992"/>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1CF"/>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81B"/>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87B"/>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6F7D"/>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15E7"/>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4F0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48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5AE7"/>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358"/>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67F0"/>
    <w:rsid w:val="003D7259"/>
    <w:rsid w:val="003D7B89"/>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3140"/>
    <w:rsid w:val="00454BEE"/>
    <w:rsid w:val="00454FDA"/>
    <w:rsid w:val="00455DA6"/>
    <w:rsid w:val="00456E5C"/>
    <w:rsid w:val="0045767C"/>
    <w:rsid w:val="00457E46"/>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120"/>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6F42"/>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4A75"/>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B44"/>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1976"/>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CF4"/>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98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0784B"/>
    <w:rsid w:val="00910DE9"/>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5165"/>
    <w:rsid w:val="009E6147"/>
    <w:rsid w:val="009E62C7"/>
    <w:rsid w:val="009E685C"/>
    <w:rsid w:val="009E69B2"/>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7C4"/>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3FF0"/>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2DEC"/>
    <w:rsid w:val="00AD3809"/>
    <w:rsid w:val="00AD5805"/>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1673"/>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757"/>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3B74"/>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9F3"/>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0AD2"/>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186"/>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308"/>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6B7"/>
    <w:rsid w:val="00EA0F2C"/>
    <w:rsid w:val="00EA142D"/>
    <w:rsid w:val="00EA15BF"/>
    <w:rsid w:val="00EA1863"/>
    <w:rsid w:val="00EA1B58"/>
    <w:rsid w:val="00EA269A"/>
    <w:rsid w:val="00EA2F49"/>
    <w:rsid w:val="00EA2FDF"/>
    <w:rsid w:val="00EA352C"/>
    <w:rsid w:val="00EA40DB"/>
    <w:rsid w:val="00EA42EB"/>
    <w:rsid w:val="00EA538B"/>
    <w:rsid w:val="00EA5EB4"/>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2EC7"/>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A35"/>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033"/>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049"/>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 w:type="paragraph" w:styleId="ae">
    <w:name w:val="footer"/>
    <w:basedOn w:val="a"/>
    <w:link w:val="af"/>
    <w:uiPriority w:val="99"/>
    <w:unhideWhenUsed/>
    <w:rsid w:val="00AD2DEC"/>
    <w:pPr>
      <w:tabs>
        <w:tab w:val="center" w:pos="4677"/>
        <w:tab w:val="right" w:pos="9355"/>
      </w:tabs>
    </w:pPr>
  </w:style>
  <w:style w:type="character" w:customStyle="1" w:styleId="af">
    <w:name w:val="Нижний колонтитул Знак"/>
    <w:basedOn w:val="a0"/>
    <w:link w:val="ae"/>
    <w:uiPriority w:val="99"/>
    <w:rsid w:val="00AD2DE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972D-46EA-4CFB-9514-719421FB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11845</Words>
  <Characters>67519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Андрейченко Анастасия Витaльевна</cp:lastModifiedBy>
  <cp:revision>69</cp:revision>
  <cp:lastPrinted>2023-01-19T09:20:00Z</cp:lastPrinted>
  <dcterms:created xsi:type="dcterms:W3CDTF">2021-08-04T06:21:00Z</dcterms:created>
  <dcterms:modified xsi:type="dcterms:W3CDTF">2023-07-25T12:16:00Z</dcterms:modified>
</cp:coreProperties>
</file>