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19A" w:rsidRDefault="00CA519A" w:rsidP="0024542F">
      <w:pPr>
        <w:pStyle w:val="ConsPlusNonformat"/>
        <w:ind w:left="4536"/>
        <w:rPr>
          <w:rFonts w:ascii="Times New Roman" w:hAnsi="Times New Roman" w:cs="Times New Roman"/>
          <w:sz w:val="30"/>
          <w:szCs w:val="30"/>
        </w:rPr>
      </w:pPr>
    </w:p>
    <w:p w:rsidR="0024542F" w:rsidRPr="00AF3EAF" w:rsidRDefault="009E451A" w:rsidP="0024542F">
      <w:pPr>
        <w:spacing w:after="0"/>
        <w:rPr>
          <w:rFonts w:ascii="Times New Roman" w:hAnsi="Times New Roman"/>
          <w:bCs/>
          <w:sz w:val="26"/>
          <w:szCs w:val="26"/>
        </w:rPr>
      </w:pP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sidR="0024542F" w:rsidRPr="00AF3EAF">
        <w:rPr>
          <w:rFonts w:ascii="Times New Roman" w:hAnsi="Times New Roman"/>
          <w:bCs/>
          <w:sz w:val="26"/>
          <w:szCs w:val="26"/>
        </w:rPr>
        <w:t>УТВЕРЖДАЮ</w:t>
      </w:r>
    </w:p>
    <w:p w:rsidR="0024542F" w:rsidRPr="00AF3EAF" w:rsidRDefault="0024542F" w:rsidP="0024542F">
      <w:pPr>
        <w:spacing w:after="0"/>
        <w:rPr>
          <w:rFonts w:ascii="Times New Roman" w:hAnsi="Times New Roman"/>
          <w:sz w:val="26"/>
          <w:szCs w:val="26"/>
        </w:rPr>
      </w:pPr>
      <w:r w:rsidRPr="00AF3EAF">
        <w:rPr>
          <w:rFonts w:ascii="Times New Roman" w:hAnsi="Times New Roman"/>
          <w:sz w:val="26"/>
          <w:szCs w:val="26"/>
        </w:rPr>
        <w:tab/>
      </w:r>
      <w:r w:rsidRPr="00AF3EAF">
        <w:rPr>
          <w:rFonts w:ascii="Times New Roman" w:hAnsi="Times New Roman"/>
          <w:sz w:val="26"/>
          <w:szCs w:val="26"/>
        </w:rPr>
        <w:tab/>
      </w:r>
      <w:r w:rsidRPr="00AF3EAF">
        <w:rPr>
          <w:rFonts w:ascii="Times New Roman" w:hAnsi="Times New Roman"/>
          <w:sz w:val="26"/>
          <w:szCs w:val="26"/>
        </w:rPr>
        <w:tab/>
      </w:r>
      <w:r w:rsidRPr="00AF3EAF">
        <w:rPr>
          <w:rFonts w:ascii="Times New Roman" w:hAnsi="Times New Roman"/>
          <w:sz w:val="26"/>
          <w:szCs w:val="26"/>
        </w:rPr>
        <w:tab/>
      </w:r>
      <w:r w:rsidRPr="00AF3EAF">
        <w:rPr>
          <w:rFonts w:ascii="Times New Roman" w:hAnsi="Times New Roman"/>
          <w:sz w:val="26"/>
          <w:szCs w:val="26"/>
        </w:rPr>
        <w:tab/>
      </w:r>
      <w:r w:rsidRPr="00AF3EAF">
        <w:rPr>
          <w:rFonts w:ascii="Times New Roman" w:hAnsi="Times New Roman"/>
          <w:sz w:val="26"/>
          <w:szCs w:val="26"/>
        </w:rPr>
        <w:tab/>
      </w:r>
      <w:r w:rsidRPr="00AF3EAF">
        <w:rPr>
          <w:rFonts w:ascii="Times New Roman" w:hAnsi="Times New Roman"/>
          <w:sz w:val="26"/>
          <w:szCs w:val="26"/>
        </w:rPr>
        <w:tab/>
        <w:t xml:space="preserve">Первый заместитель </w:t>
      </w:r>
      <w:proofErr w:type="gramStart"/>
      <w:r w:rsidRPr="00AF3EAF">
        <w:rPr>
          <w:rFonts w:ascii="Times New Roman" w:hAnsi="Times New Roman"/>
          <w:sz w:val="26"/>
          <w:szCs w:val="26"/>
        </w:rPr>
        <w:t>генерального</w:t>
      </w:r>
      <w:proofErr w:type="gramEnd"/>
    </w:p>
    <w:p w:rsidR="0024542F" w:rsidRPr="00AF3EAF" w:rsidRDefault="0024542F" w:rsidP="0024542F">
      <w:pPr>
        <w:spacing w:after="0"/>
        <w:rPr>
          <w:rFonts w:ascii="Times New Roman" w:hAnsi="Times New Roman"/>
          <w:sz w:val="26"/>
          <w:szCs w:val="26"/>
        </w:rPr>
      </w:pPr>
      <w:r w:rsidRPr="00AF3EAF">
        <w:rPr>
          <w:rFonts w:ascii="Times New Roman" w:hAnsi="Times New Roman"/>
          <w:sz w:val="26"/>
          <w:szCs w:val="26"/>
        </w:rPr>
        <w:tab/>
      </w:r>
      <w:r w:rsidRPr="00AF3EAF">
        <w:rPr>
          <w:rFonts w:ascii="Times New Roman" w:hAnsi="Times New Roman"/>
          <w:sz w:val="26"/>
          <w:szCs w:val="26"/>
        </w:rPr>
        <w:tab/>
      </w:r>
      <w:r w:rsidRPr="00AF3EAF">
        <w:rPr>
          <w:rFonts w:ascii="Times New Roman" w:hAnsi="Times New Roman"/>
          <w:sz w:val="26"/>
          <w:szCs w:val="26"/>
        </w:rPr>
        <w:tab/>
      </w:r>
      <w:r w:rsidRPr="00AF3EAF">
        <w:rPr>
          <w:rFonts w:ascii="Times New Roman" w:hAnsi="Times New Roman"/>
          <w:sz w:val="26"/>
          <w:szCs w:val="26"/>
        </w:rPr>
        <w:tab/>
      </w:r>
      <w:r w:rsidRPr="00AF3EAF">
        <w:rPr>
          <w:rFonts w:ascii="Times New Roman" w:hAnsi="Times New Roman"/>
          <w:sz w:val="26"/>
          <w:szCs w:val="26"/>
        </w:rPr>
        <w:tab/>
      </w:r>
      <w:r w:rsidRPr="00AF3EAF">
        <w:rPr>
          <w:rFonts w:ascii="Times New Roman" w:hAnsi="Times New Roman"/>
          <w:sz w:val="26"/>
          <w:szCs w:val="26"/>
        </w:rPr>
        <w:tab/>
      </w:r>
      <w:r w:rsidRPr="00AF3EAF">
        <w:rPr>
          <w:rFonts w:ascii="Times New Roman" w:hAnsi="Times New Roman"/>
          <w:sz w:val="26"/>
          <w:szCs w:val="26"/>
        </w:rPr>
        <w:tab/>
        <w:t>директора – главный инженер</w:t>
      </w:r>
    </w:p>
    <w:p w:rsidR="0024542F" w:rsidRPr="00AF3EAF" w:rsidRDefault="0024542F" w:rsidP="0024542F">
      <w:pPr>
        <w:spacing w:after="0"/>
        <w:rPr>
          <w:rFonts w:ascii="Times New Roman" w:hAnsi="Times New Roman"/>
          <w:sz w:val="26"/>
          <w:szCs w:val="26"/>
        </w:rPr>
      </w:pPr>
      <w:r w:rsidRPr="00AF3EAF">
        <w:rPr>
          <w:rFonts w:ascii="Times New Roman" w:hAnsi="Times New Roman"/>
          <w:sz w:val="26"/>
          <w:szCs w:val="26"/>
        </w:rPr>
        <w:tab/>
      </w:r>
      <w:r w:rsidRPr="00AF3EAF">
        <w:rPr>
          <w:rFonts w:ascii="Times New Roman" w:hAnsi="Times New Roman"/>
          <w:sz w:val="26"/>
          <w:szCs w:val="26"/>
        </w:rPr>
        <w:tab/>
      </w:r>
      <w:r w:rsidRPr="00AF3EAF">
        <w:rPr>
          <w:rFonts w:ascii="Times New Roman" w:hAnsi="Times New Roman"/>
          <w:sz w:val="26"/>
          <w:szCs w:val="26"/>
        </w:rPr>
        <w:tab/>
      </w:r>
      <w:r w:rsidRPr="00AF3EAF">
        <w:rPr>
          <w:rFonts w:ascii="Times New Roman" w:hAnsi="Times New Roman"/>
          <w:sz w:val="26"/>
          <w:szCs w:val="26"/>
        </w:rPr>
        <w:tab/>
      </w:r>
      <w:r w:rsidRPr="00AF3EAF">
        <w:rPr>
          <w:rFonts w:ascii="Times New Roman" w:hAnsi="Times New Roman"/>
          <w:sz w:val="26"/>
          <w:szCs w:val="26"/>
        </w:rPr>
        <w:tab/>
      </w:r>
      <w:r w:rsidRPr="00AF3EAF">
        <w:rPr>
          <w:rFonts w:ascii="Times New Roman" w:hAnsi="Times New Roman"/>
          <w:sz w:val="26"/>
          <w:szCs w:val="26"/>
        </w:rPr>
        <w:tab/>
      </w:r>
      <w:r w:rsidRPr="00AF3EAF">
        <w:rPr>
          <w:rFonts w:ascii="Times New Roman" w:hAnsi="Times New Roman"/>
          <w:sz w:val="26"/>
          <w:szCs w:val="26"/>
        </w:rPr>
        <w:tab/>
      </w:r>
      <w:r w:rsidRPr="00AF3EAF">
        <w:rPr>
          <w:rFonts w:ascii="Times New Roman" w:hAnsi="Times New Roman"/>
          <w:b/>
          <w:bCs/>
          <w:sz w:val="26"/>
          <w:szCs w:val="26"/>
        </w:rPr>
        <w:t>_______________</w:t>
      </w:r>
      <w:proofErr w:type="spellStart"/>
      <w:r w:rsidRPr="00AF3EAF">
        <w:rPr>
          <w:rFonts w:ascii="Times New Roman" w:hAnsi="Times New Roman"/>
          <w:sz w:val="26"/>
          <w:szCs w:val="26"/>
        </w:rPr>
        <w:t>Демяшкевич</w:t>
      </w:r>
      <w:proofErr w:type="spellEnd"/>
      <w:r w:rsidRPr="00AF3EAF">
        <w:rPr>
          <w:rFonts w:ascii="Times New Roman" w:hAnsi="Times New Roman"/>
          <w:sz w:val="26"/>
          <w:szCs w:val="26"/>
        </w:rPr>
        <w:t xml:space="preserve"> Д.В.</w:t>
      </w:r>
    </w:p>
    <w:p w:rsidR="0024542F" w:rsidRPr="00AF3EAF" w:rsidRDefault="0024542F" w:rsidP="0024542F">
      <w:pPr>
        <w:spacing w:after="0"/>
        <w:rPr>
          <w:rFonts w:ascii="Times New Roman" w:hAnsi="Times New Roman"/>
          <w:sz w:val="26"/>
          <w:szCs w:val="26"/>
        </w:rPr>
      </w:pPr>
      <w:r w:rsidRPr="00AF3EAF">
        <w:rPr>
          <w:rFonts w:ascii="Times New Roman" w:hAnsi="Times New Roman"/>
          <w:b/>
          <w:bCs/>
          <w:sz w:val="26"/>
          <w:szCs w:val="26"/>
        </w:rPr>
        <w:tab/>
      </w:r>
      <w:r w:rsidRPr="00AF3EAF">
        <w:rPr>
          <w:rFonts w:ascii="Times New Roman" w:hAnsi="Times New Roman"/>
          <w:b/>
          <w:bCs/>
          <w:sz w:val="26"/>
          <w:szCs w:val="26"/>
        </w:rPr>
        <w:tab/>
      </w:r>
      <w:r w:rsidRPr="00AF3EAF">
        <w:rPr>
          <w:rFonts w:ascii="Times New Roman" w:hAnsi="Times New Roman"/>
          <w:b/>
          <w:bCs/>
          <w:sz w:val="26"/>
          <w:szCs w:val="26"/>
        </w:rPr>
        <w:tab/>
      </w:r>
      <w:r w:rsidRPr="00AF3EAF">
        <w:rPr>
          <w:rFonts w:ascii="Times New Roman" w:hAnsi="Times New Roman"/>
          <w:b/>
          <w:bCs/>
          <w:sz w:val="26"/>
          <w:szCs w:val="26"/>
        </w:rPr>
        <w:tab/>
      </w:r>
      <w:r w:rsidRPr="00AF3EAF">
        <w:rPr>
          <w:rFonts w:ascii="Times New Roman" w:hAnsi="Times New Roman"/>
          <w:b/>
          <w:bCs/>
          <w:sz w:val="26"/>
          <w:szCs w:val="26"/>
        </w:rPr>
        <w:tab/>
      </w:r>
      <w:r w:rsidRPr="00AF3EAF">
        <w:rPr>
          <w:rFonts w:ascii="Times New Roman" w:hAnsi="Times New Roman"/>
          <w:b/>
          <w:bCs/>
          <w:sz w:val="26"/>
          <w:szCs w:val="26"/>
        </w:rPr>
        <w:tab/>
      </w:r>
      <w:r w:rsidRPr="00AF3EAF">
        <w:rPr>
          <w:rFonts w:ascii="Times New Roman" w:hAnsi="Times New Roman"/>
          <w:b/>
          <w:bCs/>
          <w:sz w:val="26"/>
          <w:szCs w:val="26"/>
        </w:rPr>
        <w:tab/>
      </w:r>
      <w:r w:rsidRPr="00AF3EAF">
        <w:rPr>
          <w:rFonts w:ascii="Times New Roman" w:hAnsi="Times New Roman"/>
          <w:sz w:val="26"/>
          <w:szCs w:val="26"/>
        </w:rPr>
        <w:t>«___»__________202</w:t>
      </w:r>
      <w:r w:rsidR="00FB535C">
        <w:rPr>
          <w:rFonts w:ascii="Times New Roman" w:hAnsi="Times New Roman"/>
          <w:sz w:val="26"/>
          <w:szCs w:val="26"/>
        </w:rPr>
        <w:t>3</w:t>
      </w:r>
      <w:r w:rsidRPr="00AF3EAF">
        <w:rPr>
          <w:rFonts w:ascii="Times New Roman" w:hAnsi="Times New Roman"/>
          <w:sz w:val="26"/>
          <w:szCs w:val="26"/>
        </w:rPr>
        <w:t xml:space="preserve"> г.</w:t>
      </w:r>
    </w:p>
    <w:p w:rsidR="00CA519A" w:rsidRDefault="00CA519A" w:rsidP="00CA519A">
      <w:pPr>
        <w:pStyle w:val="ConsPlusNonformat"/>
        <w:ind w:left="3828" w:firstLine="708"/>
        <w:rPr>
          <w:rFonts w:ascii="Times New Roman" w:hAnsi="Times New Roman" w:cs="Times New Roman"/>
          <w:sz w:val="24"/>
          <w:szCs w:val="24"/>
        </w:rPr>
      </w:pPr>
    </w:p>
    <w:p w:rsidR="00CA519A" w:rsidRDefault="00CA519A" w:rsidP="00CA519A">
      <w:pPr>
        <w:pStyle w:val="ConsPlusNonformat"/>
        <w:ind w:left="3828" w:firstLine="708"/>
        <w:rPr>
          <w:rFonts w:ascii="Times New Roman" w:hAnsi="Times New Roman" w:cs="Times New Roman"/>
          <w:sz w:val="24"/>
          <w:szCs w:val="24"/>
        </w:rPr>
      </w:pPr>
    </w:p>
    <w:p w:rsidR="00CA519A" w:rsidRDefault="00CA519A" w:rsidP="00CA519A">
      <w:pPr>
        <w:pStyle w:val="ConsPlusNonformat"/>
        <w:ind w:left="3828" w:firstLine="708"/>
        <w:rPr>
          <w:rFonts w:ascii="Times New Roman" w:hAnsi="Times New Roman" w:cs="Times New Roman"/>
          <w:sz w:val="24"/>
          <w:szCs w:val="24"/>
        </w:rPr>
      </w:pPr>
    </w:p>
    <w:p w:rsidR="00CA519A" w:rsidRDefault="00CA519A" w:rsidP="00CA519A">
      <w:pPr>
        <w:pStyle w:val="ConsPlusNonformat"/>
        <w:ind w:left="3828" w:firstLine="708"/>
        <w:rPr>
          <w:rFonts w:ascii="Times New Roman" w:hAnsi="Times New Roman" w:cs="Times New Roman"/>
          <w:sz w:val="24"/>
          <w:szCs w:val="24"/>
        </w:rPr>
      </w:pPr>
    </w:p>
    <w:p w:rsidR="00DC104F" w:rsidRDefault="00DC104F" w:rsidP="00CA519A">
      <w:pPr>
        <w:pStyle w:val="ConsPlusNonformat"/>
        <w:ind w:left="3828" w:firstLine="708"/>
        <w:rPr>
          <w:rFonts w:ascii="Times New Roman" w:hAnsi="Times New Roman" w:cs="Times New Roman"/>
          <w:sz w:val="24"/>
          <w:szCs w:val="24"/>
        </w:rPr>
      </w:pPr>
    </w:p>
    <w:p w:rsidR="00CA519A" w:rsidRDefault="00CA519A" w:rsidP="00CA519A">
      <w:pPr>
        <w:pStyle w:val="ConsPlusNonformat"/>
        <w:ind w:left="3828" w:firstLine="708"/>
        <w:rPr>
          <w:rFonts w:ascii="Times New Roman" w:hAnsi="Times New Roman" w:cs="Times New Roman"/>
          <w:sz w:val="24"/>
          <w:szCs w:val="24"/>
        </w:rPr>
      </w:pPr>
    </w:p>
    <w:p w:rsidR="00CA519A" w:rsidRDefault="00CA519A" w:rsidP="00CA519A">
      <w:pPr>
        <w:pStyle w:val="ConsPlusNonformat"/>
        <w:ind w:left="3828" w:firstLine="708"/>
        <w:rPr>
          <w:rFonts w:ascii="Times New Roman" w:hAnsi="Times New Roman" w:cs="Times New Roman"/>
          <w:sz w:val="24"/>
          <w:szCs w:val="24"/>
        </w:rPr>
      </w:pPr>
    </w:p>
    <w:p w:rsidR="00CA519A" w:rsidRDefault="00CA519A" w:rsidP="00CA519A">
      <w:pPr>
        <w:pStyle w:val="ConsPlusNonformat"/>
        <w:ind w:left="3828" w:firstLine="708"/>
        <w:rPr>
          <w:rFonts w:ascii="Times New Roman" w:hAnsi="Times New Roman" w:cs="Times New Roman"/>
          <w:sz w:val="24"/>
          <w:szCs w:val="24"/>
        </w:rPr>
      </w:pPr>
    </w:p>
    <w:p w:rsidR="00CA519A" w:rsidRPr="0024542F" w:rsidRDefault="00CA519A" w:rsidP="0024542F">
      <w:pPr>
        <w:pStyle w:val="ConsPlusNonformat"/>
        <w:ind w:left="3828" w:firstLine="708"/>
        <w:jc w:val="center"/>
        <w:rPr>
          <w:rFonts w:ascii="Times New Roman" w:hAnsi="Times New Roman" w:cs="Times New Roman"/>
          <w:b/>
          <w:sz w:val="24"/>
          <w:szCs w:val="24"/>
        </w:rPr>
      </w:pPr>
    </w:p>
    <w:p w:rsidR="008C53F2" w:rsidRPr="0024542F" w:rsidRDefault="00006701" w:rsidP="0024542F">
      <w:pPr>
        <w:pStyle w:val="ConsPlusNonformat"/>
        <w:jc w:val="center"/>
        <w:rPr>
          <w:rFonts w:ascii="Times New Roman" w:hAnsi="Times New Roman" w:cs="Times New Roman"/>
          <w:b/>
          <w:sz w:val="28"/>
          <w:szCs w:val="28"/>
        </w:rPr>
      </w:pPr>
      <w:r>
        <w:rPr>
          <w:rFonts w:ascii="Times New Roman" w:hAnsi="Times New Roman" w:cs="Times New Roman"/>
          <w:b/>
          <w:sz w:val="28"/>
          <w:szCs w:val="28"/>
        </w:rPr>
        <w:t>ДОКУМЕНТАЦИЯ О ЗАКУПКЕ</w:t>
      </w:r>
    </w:p>
    <w:p w:rsidR="008C53F2" w:rsidRPr="0024542F" w:rsidRDefault="008C53F2" w:rsidP="0024542F">
      <w:pPr>
        <w:pStyle w:val="ConsPlusNonformat"/>
        <w:jc w:val="center"/>
        <w:rPr>
          <w:rFonts w:ascii="Times New Roman" w:hAnsi="Times New Roman" w:cs="Times New Roman"/>
          <w:b/>
          <w:sz w:val="28"/>
          <w:szCs w:val="28"/>
        </w:rPr>
      </w:pPr>
    </w:p>
    <w:p w:rsidR="0026094E" w:rsidRPr="000157CB" w:rsidRDefault="0026094E" w:rsidP="0024542F">
      <w:pPr>
        <w:pStyle w:val="ConsPlusNonformat"/>
        <w:jc w:val="center"/>
        <w:rPr>
          <w:rFonts w:ascii="Times New Roman" w:hAnsi="Times New Roman" w:cs="Times New Roman"/>
          <w:sz w:val="28"/>
          <w:szCs w:val="28"/>
        </w:rPr>
      </w:pPr>
      <w:r w:rsidRPr="000157CB">
        <w:rPr>
          <w:rFonts w:ascii="Times New Roman" w:hAnsi="Times New Roman" w:cs="Times New Roman"/>
          <w:sz w:val="28"/>
          <w:szCs w:val="28"/>
        </w:rPr>
        <w:t>для открытого конкурса</w:t>
      </w:r>
    </w:p>
    <w:p w:rsidR="004B73AD" w:rsidRPr="000157CB" w:rsidRDefault="0024542F" w:rsidP="0024542F">
      <w:pPr>
        <w:tabs>
          <w:tab w:val="left" w:pos="5485"/>
          <w:tab w:val="left" w:pos="6501"/>
        </w:tabs>
        <w:spacing w:after="0"/>
        <w:jc w:val="center"/>
        <w:rPr>
          <w:rFonts w:ascii="Times New Roman" w:hAnsi="Times New Roman"/>
          <w:sz w:val="28"/>
          <w:szCs w:val="28"/>
        </w:rPr>
      </w:pPr>
      <w:r w:rsidRPr="000157CB">
        <w:rPr>
          <w:rFonts w:ascii="Times New Roman" w:hAnsi="Times New Roman"/>
          <w:sz w:val="28"/>
          <w:szCs w:val="28"/>
        </w:rPr>
        <w:t xml:space="preserve">по выбору </w:t>
      </w:r>
      <w:r w:rsidRPr="000157CB">
        <w:rPr>
          <w:rFonts w:ascii="Times New Roman" w:hAnsi="Times New Roman"/>
          <w:spacing w:val="1"/>
          <w:sz w:val="28"/>
          <w:szCs w:val="28"/>
        </w:rPr>
        <w:t xml:space="preserve">генерального подрядчика </w:t>
      </w:r>
      <w:r w:rsidRPr="000157CB">
        <w:rPr>
          <w:rFonts w:ascii="Times New Roman" w:hAnsi="Times New Roman"/>
          <w:sz w:val="28"/>
          <w:szCs w:val="28"/>
        </w:rPr>
        <w:t xml:space="preserve">для </w:t>
      </w:r>
      <w:r w:rsidR="004B73AD" w:rsidRPr="000157CB">
        <w:rPr>
          <w:rFonts w:ascii="Times New Roman" w:hAnsi="Times New Roman"/>
          <w:sz w:val="28"/>
          <w:szCs w:val="28"/>
        </w:rPr>
        <w:t>выполнения строительно-монтажных и пусконаладочных работ при строительстве объекта</w:t>
      </w:r>
    </w:p>
    <w:p w:rsidR="008C53F2" w:rsidRPr="000157CB" w:rsidRDefault="000157CB" w:rsidP="00CA519A">
      <w:pPr>
        <w:pStyle w:val="ConsPlusNonformat"/>
        <w:jc w:val="both"/>
        <w:rPr>
          <w:rFonts w:ascii="Times New Roman" w:hAnsi="Times New Roman" w:cs="Times New Roman"/>
          <w:sz w:val="28"/>
          <w:szCs w:val="28"/>
          <w:u w:val="single"/>
        </w:rPr>
      </w:pPr>
      <w:r w:rsidRPr="000157CB">
        <w:rPr>
          <w:rFonts w:ascii="Times New Roman" w:hAnsi="Times New Roman" w:cs="Times New Roman"/>
          <w:sz w:val="28"/>
          <w:szCs w:val="28"/>
          <w:u w:val="single"/>
        </w:rPr>
        <w:t>«Техническая модернизация помещений второго этажа производственного корпуса ОАО «БЗМП», расположенного по адресу: г. Борисов, ул. Чапаева, 64а»</w:t>
      </w:r>
    </w:p>
    <w:p w:rsidR="008C53F2" w:rsidRPr="00530835" w:rsidRDefault="00530835" w:rsidP="00530835">
      <w:pPr>
        <w:pStyle w:val="ConsPlusNonformat"/>
        <w:jc w:val="center"/>
        <w:rPr>
          <w:rFonts w:ascii="Times New Roman" w:hAnsi="Times New Roman" w:cs="Times New Roman"/>
          <w:sz w:val="28"/>
          <w:szCs w:val="28"/>
        </w:rPr>
      </w:pPr>
      <w:r w:rsidRPr="00530835">
        <w:rPr>
          <w:rFonts w:ascii="Times New Roman" w:hAnsi="Times New Roman" w:cs="Times New Roman"/>
          <w:sz w:val="28"/>
          <w:szCs w:val="28"/>
        </w:rPr>
        <w:t>ОАО «БЗМП»</w:t>
      </w:r>
    </w:p>
    <w:p w:rsidR="008C53F2" w:rsidRDefault="008C53F2" w:rsidP="008C53F2">
      <w:pPr>
        <w:pStyle w:val="ConsPlusNormal"/>
        <w:jc w:val="both"/>
      </w:pPr>
    </w:p>
    <w:p w:rsidR="00CA519A" w:rsidRDefault="00CA519A" w:rsidP="008C53F2">
      <w:pPr>
        <w:pStyle w:val="ConsPlusNormal"/>
        <w:jc w:val="both"/>
      </w:pPr>
    </w:p>
    <w:p w:rsidR="00CA519A" w:rsidRDefault="00CA519A" w:rsidP="008C53F2">
      <w:pPr>
        <w:pStyle w:val="ConsPlusNormal"/>
        <w:jc w:val="both"/>
      </w:pPr>
    </w:p>
    <w:p w:rsidR="00CA519A" w:rsidRDefault="00CA519A" w:rsidP="008C53F2">
      <w:pPr>
        <w:pStyle w:val="ConsPlusNormal"/>
        <w:jc w:val="both"/>
      </w:pPr>
    </w:p>
    <w:p w:rsidR="00CA519A" w:rsidRDefault="00CA519A" w:rsidP="008C53F2">
      <w:pPr>
        <w:pStyle w:val="ConsPlusNormal"/>
        <w:jc w:val="both"/>
      </w:pPr>
    </w:p>
    <w:p w:rsidR="00CA519A" w:rsidRDefault="00CA519A" w:rsidP="008C53F2">
      <w:pPr>
        <w:pStyle w:val="ConsPlusNormal"/>
        <w:jc w:val="both"/>
      </w:pPr>
    </w:p>
    <w:p w:rsidR="00CA519A" w:rsidRDefault="00CA519A" w:rsidP="008C53F2">
      <w:pPr>
        <w:pStyle w:val="ConsPlusNormal"/>
        <w:jc w:val="both"/>
      </w:pPr>
    </w:p>
    <w:p w:rsidR="00CA519A" w:rsidRDefault="00CA519A" w:rsidP="008C53F2">
      <w:pPr>
        <w:pStyle w:val="ConsPlusNormal"/>
        <w:jc w:val="both"/>
      </w:pPr>
    </w:p>
    <w:p w:rsidR="00CA519A" w:rsidRDefault="00CA519A" w:rsidP="008C53F2">
      <w:pPr>
        <w:pStyle w:val="ConsPlusNormal"/>
        <w:jc w:val="both"/>
      </w:pPr>
    </w:p>
    <w:p w:rsidR="00CA519A" w:rsidRDefault="00CA519A" w:rsidP="008C53F2">
      <w:pPr>
        <w:pStyle w:val="ConsPlusNormal"/>
        <w:jc w:val="both"/>
      </w:pPr>
    </w:p>
    <w:p w:rsidR="00CA519A" w:rsidRDefault="00CA519A" w:rsidP="008C53F2">
      <w:pPr>
        <w:pStyle w:val="ConsPlusNormal"/>
        <w:jc w:val="both"/>
      </w:pPr>
    </w:p>
    <w:p w:rsidR="00CA519A" w:rsidRDefault="00CA519A" w:rsidP="008C53F2">
      <w:pPr>
        <w:pStyle w:val="ConsPlusNormal"/>
        <w:jc w:val="both"/>
      </w:pPr>
    </w:p>
    <w:p w:rsidR="00CA519A" w:rsidRDefault="00CA519A" w:rsidP="008C53F2">
      <w:pPr>
        <w:pStyle w:val="ConsPlusNormal"/>
        <w:jc w:val="both"/>
      </w:pPr>
    </w:p>
    <w:p w:rsidR="00CA519A" w:rsidRDefault="00CA519A" w:rsidP="008C53F2">
      <w:pPr>
        <w:pStyle w:val="ConsPlusNormal"/>
        <w:jc w:val="both"/>
      </w:pPr>
    </w:p>
    <w:p w:rsidR="00CA519A" w:rsidRDefault="00CA519A" w:rsidP="008C53F2">
      <w:pPr>
        <w:pStyle w:val="ConsPlusNormal"/>
        <w:jc w:val="both"/>
      </w:pPr>
    </w:p>
    <w:p w:rsidR="00CA519A" w:rsidRDefault="00CA519A" w:rsidP="008C53F2">
      <w:pPr>
        <w:pStyle w:val="ConsPlusNormal"/>
        <w:jc w:val="both"/>
      </w:pPr>
    </w:p>
    <w:p w:rsidR="000157CB" w:rsidRDefault="000157CB" w:rsidP="008C53F2">
      <w:pPr>
        <w:pStyle w:val="ConsPlusNormal"/>
        <w:jc w:val="both"/>
      </w:pPr>
    </w:p>
    <w:p w:rsidR="000157CB" w:rsidRDefault="000157CB" w:rsidP="008C53F2">
      <w:pPr>
        <w:pStyle w:val="ConsPlusNormal"/>
        <w:jc w:val="both"/>
      </w:pPr>
    </w:p>
    <w:p w:rsidR="000157CB" w:rsidRDefault="000157CB" w:rsidP="008C53F2">
      <w:pPr>
        <w:pStyle w:val="ConsPlusNormal"/>
        <w:jc w:val="both"/>
      </w:pPr>
    </w:p>
    <w:p w:rsidR="000157CB" w:rsidRDefault="000157CB" w:rsidP="008C53F2">
      <w:pPr>
        <w:pStyle w:val="ConsPlusNormal"/>
        <w:jc w:val="both"/>
      </w:pPr>
    </w:p>
    <w:p w:rsidR="00CA519A" w:rsidRDefault="00CA519A" w:rsidP="008C53F2">
      <w:pPr>
        <w:pStyle w:val="ConsPlusNormal"/>
        <w:jc w:val="both"/>
      </w:pPr>
    </w:p>
    <w:p w:rsidR="00CA519A" w:rsidRDefault="00CA519A" w:rsidP="008C53F2">
      <w:pPr>
        <w:pStyle w:val="ConsPlusNormal"/>
        <w:jc w:val="both"/>
      </w:pPr>
    </w:p>
    <w:p w:rsidR="00CA519A" w:rsidRDefault="00CA519A" w:rsidP="008C53F2">
      <w:pPr>
        <w:pStyle w:val="ConsPlusNormal"/>
        <w:jc w:val="both"/>
      </w:pPr>
    </w:p>
    <w:p w:rsidR="00CA519A" w:rsidRDefault="004055CA" w:rsidP="004055CA">
      <w:pPr>
        <w:pStyle w:val="ConsPlusNormal"/>
        <w:jc w:val="center"/>
        <w:rPr>
          <w:rFonts w:ascii="Times New Roman" w:hAnsi="Times New Roman" w:cs="Times New Roman"/>
          <w:sz w:val="28"/>
          <w:szCs w:val="28"/>
        </w:rPr>
      </w:pPr>
      <w:r w:rsidRPr="004055CA">
        <w:rPr>
          <w:rFonts w:ascii="Times New Roman" w:hAnsi="Times New Roman" w:cs="Times New Roman"/>
          <w:sz w:val="28"/>
          <w:szCs w:val="28"/>
          <w:lang w:val="en-US"/>
        </w:rPr>
        <w:t>20</w:t>
      </w:r>
      <w:r w:rsidR="00A37B89">
        <w:rPr>
          <w:rFonts w:ascii="Times New Roman" w:hAnsi="Times New Roman" w:cs="Times New Roman"/>
          <w:sz w:val="28"/>
          <w:szCs w:val="28"/>
        </w:rPr>
        <w:t>2</w:t>
      </w:r>
      <w:r w:rsidR="00C40570">
        <w:rPr>
          <w:rFonts w:ascii="Times New Roman" w:hAnsi="Times New Roman" w:cs="Times New Roman"/>
          <w:sz w:val="28"/>
          <w:szCs w:val="28"/>
          <w:lang w:val="en-US"/>
        </w:rPr>
        <w:t>3</w:t>
      </w:r>
    </w:p>
    <w:p w:rsidR="00530835" w:rsidRPr="00530835" w:rsidRDefault="00530835" w:rsidP="004055CA">
      <w:pPr>
        <w:pStyle w:val="ConsPlusNormal"/>
        <w:jc w:val="center"/>
        <w:rPr>
          <w:rFonts w:ascii="Times New Roman" w:hAnsi="Times New Roman" w:cs="Times New Roman"/>
          <w:sz w:val="28"/>
          <w:szCs w:val="28"/>
        </w:rPr>
      </w:pPr>
    </w:p>
    <w:tbl>
      <w:tblPr>
        <w:tblW w:w="1020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3181"/>
        <w:gridCol w:w="142"/>
        <w:gridCol w:w="17"/>
        <w:gridCol w:w="6237"/>
      </w:tblGrid>
      <w:tr w:rsidR="00E9059B" w:rsidRPr="00BC5047" w:rsidTr="00B14C32">
        <w:tc>
          <w:tcPr>
            <w:tcW w:w="629" w:type="dxa"/>
          </w:tcPr>
          <w:p w:rsidR="00E9059B" w:rsidRPr="00BC5047" w:rsidRDefault="00E9059B" w:rsidP="00A37B89">
            <w:pPr>
              <w:pStyle w:val="ConsPlusNormal"/>
              <w:jc w:val="center"/>
              <w:rPr>
                <w:rFonts w:ascii="Times New Roman" w:hAnsi="Times New Roman" w:cs="Times New Roman"/>
                <w:sz w:val="24"/>
                <w:szCs w:val="24"/>
              </w:rPr>
            </w:pPr>
            <w:r w:rsidRPr="00BC5047">
              <w:rPr>
                <w:rFonts w:ascii="Times New Roman" w:hAnsi="Times New Roman" w:cs="Times New Roman"/>
                <w:sz w:val="24"/>
                <w:szCs w:val="24"/>
              </w:rPr>
              <w:lastRenderedPageBreak/>
              <w:t xml:space="preserve">№ </w:t>
            </w:r>
            <w:proofErr w:type="gramStart"/>
            <w:r w:rsidRPr="00BC5047">
              <w:rPr>
                <w:rFonts w:ascii="Times New Roman" w:hAnsi="Times New Roman" w:cs="Times New Roman"/>
                <w:sz w:val="24"/>
                <w:szCs w:val="24"/>
              </w:rPr>
              <w:t>п</w:t>
            </w:r>
            <w:proofErr w:type="gramEnd"/>
            <w:r w:rsidRPr="00BC5047">
              <w:rPr>
                <w:rFonts w:ascii="Times New Roman" w:hAnsi="Times New Roman" w:cs="Times New Roman"/>
                <w:sz w:val="24"/>
                <w:szCs w:val="24"/>
              </w:rPr>
              <w:t>/п</w:t>
            </w:r>
          </w:p>
        </w:tc>
        <w:tc>
          <w:tcPr>
            <w:tcW w:w="3181" w:type="dxa"/>
            <w:vAlign w:val="center"/>
          </w:tcPr>
          <w:p w:rsidR="00E9059B" w:rsidRPr="00BC5047" w:rsidRDefault="00E9059B" w:rsidP="00A37B89">
            <w:pPr>
              <w:pStyle w:val="ConsPlusNormal"/>
              <w:jc w:val="center"/>
              <w:rPr>
                <w:rFonts w:ascii="Times New Roman" w:hAnsi="Times New Roman" w:cs="Times New Roman"/>
                <w:sz w:val="24"/>
                <w:szCs w:val="24"/>
              </w:rPr>
            </w:pPr>
            <w:r w:rsidRPr="00BC5047">
              <w:rPr>
                <w:rFonts w:ascii="Times New Roman" w:hAnsi="Times New Roman" w:cs="Times New Roman"/>
                <w:sz w:val="24"/>
                <w:szCs w:val="24"/>
              </w:rPr>
              <w:t>Вид процедуры закупки</w:t>
            </w:r>
          </w:p>
        </w:tc>
        <w:tc>
          <w:tcPr>
            <w:tcW w:w="6396" w:type="dxa"/>
            <w:gridSpan w:val="3"/>
            <w:vAlign w:val="center"/>
          </w:tcPr>
          <w:p w:rsidR="00E9059B" w:rsidRPr="00BC5047" w:rsidRDefault="0024542F" w:rsidP="00D63A53">
            <w:pPr>
              <w:pStyle w:val="ConsPlusNormal"/>
              <w:jc w:val="center"/>
              <w:rPr>
                <w:rFonts w:ascii="Times New Roman" w:hAnsi="Times New Roman" w:cs="Times New Roman"/>
                <w:sz w:val="24"/>
                <w:szCs w:val="24"/>
              </w:rPr>
            </w:pPr>
            <w:r w:rsidRPr="00BC5047">
              <w:rPr>
                <w:rFonts w:ascii="Times New Roman" w:hAnsi="Times New Roman" w:cs="Times New Roman"/>
                <w:sz w:val="24"/>
                <w:szCs w:val="24"/>
              </w:rPr>
              <w:t>О</w:t>
            </w:r>
            <w:r w:rsidR="00E9059B" w:rsidRPr="00BC5047">
              <w:rPr>
                <w:rFonts w:ascii="Times New Roman" w:hAnsi="Times New Roman" w:cs="Times New Roman"/>
                <w:sz w:val="24"/>
                <w:szCs w:val="24"/>
              </w:rPr>
              <w:t>ткрытый конкурс</w:t>
            </w:r>
          </w:p>
        </w:tc>
      </w:tr>
      <w:tr w:rsidR="00E9059B" w:rsidRPr="00BC5047" w:rsidTr="00B14C32">
        <w:tc>
          <w:tcPr>
            <w:tcW w:w="629" w:type="dxa"/>
            <w:vAlign w:val="center"/>
          </w:tcPr>
          <w:p w:rsidR="00E9059B" w:rsidRPr="00BC5047" w:rsidRDefault="00E9059B" w:rsidP="00E9059B">
            <w:pPr>
              <w:pStyle w:val="ConsPlusNormal"/>
              <w:jc w:val="center"/>
              <w:rPr>
                <w:rFonts w:ascii="Times New Roman" w:hAnsi="Times New Roman" w:cs="Times New Roman"/>
                <w:sz w:val="24"/>
                <w:szCs w:val="24"/>
              </w:rPr>
            </w:pPr>
            <w:r w:rsidRPr="00BC5047">
              <w:rPr>
                <w:rFonts w:ascii="Times New Roman" w:hAnsi="Times New Roman" w:cs="Times New Roman"/>
                <w:sz w:val="24"/>
                <w:szCs w:val="24"/>
              </w:rPr>
              <w:t>1</w:t>
            </w:r>
          </w:p>
        </w:tc>
        <w:tc>
          <w:tcPr>
            <w:tcW w:w="3181" w:type="dxa"/>
          </w:tcPr>
          <w:p w:rsidR="00E9059B" w:rsidRPr="00BC5047" w:rsidRDefault="00E9059B" w:rsidP="00A37B89">
            <w:pPr>
              <w:pStyle w:val="ConsPlusNormal"/>
              <w:rPr>
                <w:rFonts w:ascii="Times New Roman" w:hAnsi="Times New Roman" w:cs="Times New Roman"/>
                <w:sz w:val="24"/>
                <w:szCs w:val="24"/>
              </w:rPr>
            </w:pPr>
            <w:r w:rsidRPr="00BC5047">
              <w:rPr>
                <w:rFonts w:ascii="Times New Roman" w:hAnsi="Times New Roman" w:cs="Times New Roman"/>
                <w:sz w:val="24"/>
                <w:szCs w:val="24"/>
              </w:rPr>
              <w:t>Адрес сайта в глобальной компьютерной сети Интернет, обеспечивающего доступ на официальный сайт</w:t>
            </w:r>
          </w:p>
        </w:tc>
        <w:tc>
          <w:tcPr>
            <w:tcW w:w="6396" w:type="dxa"/>
            <w:gridSpan w:val="3"/>
          </w:tcPr>
          <w:p w:rsidR="00E9059B" w:rsidRPr="00BC5047" w:rsidRDefault="00E9059B" w:rsidP="00A37B89">
            <w:pPr>
              <w:pStyle w:val="ConsPlusNormal"/>
              <w:rPr>
                <w:rFonts w:ascii="Times New Roman" w:hAnsi="Times New Roman" w:cs="Times New Roman"/>
                <w:sz w:val="24"/>
                <w:szCs w:val="24"/>
              </w:rPr>
            </w:pPr>
            <w:r w:rsidRPr="00BC5047">
              <w:rPr>
                <w:rFonts w:ascii="Times New Roman" w:hAnsi="Times New Roman" w:cs="Times New Roman"/>
                <w:bCs/>
                <w:sz w:val="24"/>
                <w:szCs w:val="24"/>
                <w:lang w:val="en-US"/>
              </w:rPr>
              <w:t>www.</w:t>
            </w:r>
            <w:r w:rsidRPr="00BC5047">
              <w:rPr>
                <w:rFonts w:ascii="Times New Roman" w:hAnsi="Times New Roman" w:cs="Times New Roman"/>
                <w:sz w:val="24"/>
                <w:szCs w:val="24"/>
              </w:rPr>
              <w:t>icetrade.by</w:t>
            </w:r>
          </w:p>
        </w:tc>
      </w:tr>
      <w:tr w:rsidR="00E9059B" w:rsidRPr="00BC5047" w:rsidTr="00B14C32">
        <w:tc>
          <w:tcPr>
            <w:tcW w:w="10206" w:type="dxa"/>
            <w:gridSpan w:val="5"/>
            <w:vAlign w:val="center"/>
          </w:tcPr>
          <w:p w:rsidR="00E9059B" w:rsidRPr="00BC5047" w:rsidRDefault="00E9059B" w:rsidP="00A37B89">
            <w:pPr>
              <w:pStyle w:val="ConsPlusNormal"/>
              <w:jc w:val="center"/>
              <w:rPr>
                <w:rFonts w:ascii="Times New Roman" w:hAnsi="Times New Roman" w:cs="Times New Roman"/>
                <w:sz w:val="24"/>
                <w:szCs w:val="24"/>
              </w:rPr>
            </w:pPr>
            <w:r w:rsidRPr="00BC5047">
              <w:rPr>
                <w:rFonts w:ascii="Times New Roman" w:hAnsi="Times New Roman" w:cs="Times New Roman"/>
                <w:b/>
                <w:sz w:val="24"/>
                <w:szCs w:val="24"/>
              </w:rPr>
              <w:t>Сведения об операторе официального сайта</w:t>
            </w:r>
          </w:p>
        </w:tc>
      </w:tr>
      <w:tr w:rsidR="00E9059B" w:rsidRPr="00BC5047" w:rsidTr="00B14C32">
        <w:tc>
          <w:tcPr>
            <w:tcW w:w="629" w:type="dxa"/>
            <w:vAlign w:val="center"/>
          </w:tcPr>
          <w:p w:rsidR="00E9059B" w:rsidRPr="00BC5047" w:rsidRDefault="00E9059B" w:rsidP="00E9059B">
            <w:pPr>
              <w:pStyle w:val="ConsPlusNormal"/>
              <w:spacing w:line="240" w:lineRule="exact"/>
              <w:jc w:val="center"/>
              <w:rPr>
                <w:rFonts w:ascii="Times New Roman" w:hAnsi="Times New Roman" w:cs="Times New Roman"/>
                <w:sz w:val="24"/>
                <w:szCs w:val="24"/>
              </w:rPr>
            </w:pPr>
            <w:r w:rsidRPr="00BC5047">
              <w:rPr>
                <w:rFonts w:ascii="Times New Roman" w:hAnsi="Times New Roman" w:cs="Times New Roman"/>
                <w:sz w:val="24"/>
                <w:szCs w:val="24"/>
              </w:rPr>
              <w:t>2</w:t>
            </w:r>
          </w:p>
        </w:tc>
        <w:tc>
          <w:tcPr>
            <w:tcW w:w="3181" w:type="dxa"/>
          </w:tcPr>
          <w:p w:rsidR="00E9059B" w:rsidRPr="00BC5047" w:rsidRDefault="00E9059B" w:rsidP="00CA519A">
            <w:pPr>
              <w:pStyle w:val="ConsPlusNormal"/>
              <w:spacing w:line="240" w:lineRule="exact"/>
              <w:rPr>
                <w:rFonts w:ascii="Times New Roman" w:hAnsi="Times New Roman" w:cs="Times New Roman"/>
                <w:sz w:val="24"/>
                <w:szCs w:val="24"/>
              </w:rPr>
            </w:pPr>
            <w:r w:rsidRPr="00BC5047">
              <w:rPr>
                <w:rFonts w:ascii="Times New Roman" w:hAnsi="Times New Roman" w:cs="Times New Roman"/>
                <w:sz w:val="24"/>
                <w:szCs w:val="24"/>
              </w:rPr>
              <w:t>Полное наименование</w:t>
            </w:r>
          </w:p>
        </w:tc>
        <w:tc>
          <w:tcPr>
            <w:tcW w:w="6396" w:type="dxa"/>
            <w:gridSpan w:val="3"/>
          </w:tcPr>
          <w:p w:rsidR="00E9059B" w:rsidRPr="00BC5047" w:rsidRDefault="00E9059B" w:rsidP="00A37B89">
            <w:pPr>
              <w:spacing w:after="0" w:line="240" w:lineRule="exact"/>
              <w:rPr>
                <w:rFonts w:ascii="Times New Roman" w:hAnsi="Times New Roman"/>
                <w:bCs/>
                <w:sz w:val="24"/>
                <w:szCs w:val="24"/>
              </w:rPr>
            </w:pPr>
            <w:r w:rsidRPr="00BC5047">
              <w:rPr>
                <w:rFonts w:ascii="Times New Roman" w:hAnsi="Times New Roman"/>
                <w:bCs/>
                <w:sz w:val="24"/>
                <w:szCs w:val="24"/>
              </w:rPr>
              <w:t>РУП «Национальный центр маркетинга и конъюнктуры цен»</w:t>
            </w:r>
          </w:p>
        </w:tc>
      </w:tr>
      <w:tr w:rsidR="00E9059B" w:rsidRPr="00BC5047" w:rsidTr="00B14C32">
        <w:tc>
          <w:tcPr>
            <w:tcW w:w="629" w:type="dxa"/>
            <w:vAlign w:val="center"/>
          </w:tcPr>
          <w:p w:rsidR="00E9059B" w:rsidRPr="00BC5047" w:rsidRDefault="00E9059B" w:rsidP="00E9059B">
            <w:pPr>
              <w:pStyle w:val="ConsPlusNormal"/>
              <w:spacing w:line="240" w:lineRule="exact"/>
              <w:jc w:val="center"/>
              <w:rPr>
                <w:rFonts w:ascii="Times New Roman" w:hAnsi="Times New Roman" w:cs="Times New Roman"/>
                <w:sz w:val="24"/>
                <w:szCs w:val="24"/>
              </w:rPr>
            </w:pPr>
            <w:r w:rsidRPr="00BC5047">
              <w:rPr>
                <w:rFonts w:ascii="Times New Roman" w:hAnsi="Times New Roman" w:cs="Times New Roman"/>
                <w:sz w:val="24"/>
                <w:szCs w:val="24"/>
              </w:rPr>
              <w:t>3</w:t>
            </w:r>
          </w:p>
        </w:tc>
        <w:tc>
          <w:tcPr>
            <w:tcW w:w="3181" w:type="dxa"/>
          </w:tcPr>
          <w:p w:rsidR="00E9059B" w:rsidRPr="00BC5047" w:rsidRDefault="00E9059B" w:rsidP="00CA519A">
            <w:pPr>
              <w:pStyle w:val="ConsPlusNormal"/>
              <w:spacing w:line="240" w:lineRule="exact"/>
              <w:rPr>
                <w:rFonts w:ascii="Times New Roman" w:hAnsi="Times New Roman" w:cs="Times New Roman"/>
                <w:sz w:val="24"/>
                <w:szCs w:val="24"/>
              </w:rPr>
            </w:pPr>
            <w:r w:rsidRPr="00BC5047">
              <w:rPr>
                <w:rFonts w:ascii="Times New Roman" w:hAnsi="Times New Roman" w:cs="Times New Roman"/>
                <w:sz w:val="24"/>
                <w:szCs w:val="24"/>
              </w:rPr>
              <w:t>Место нахождения</w:t>
            </w:r>
          </w:p>
        </w:tc>
        <w:tc>
          <w:tcPr>
            <w:tcW w:w="6396" w:type="dxa"/>
            <w:gridSpan w:val="3"/>
          </w:tcPr>
          <w:p w:rsidR="00E9059B" w:rsidRPr="00BC5047" w:rsidRDefault="00E9059B" w:rsidP="00A37B89">
            <w:pPr>
              <w:spacing w:after="0" w:line="240" w:lineRule="exact"/>
              <w:rPr>
                <w:rFonts w:ascii="Times New Roman" w:hAnsi="Times New Roman"/>
                <w:bCs/>
                <w:sz w:val="24"/>
                <w:szCs w:val="24"/>
              </w:rPr>
            </w:pPr>
            <w:r w:rsidRPr="00BC5047">
              <w:rPr>
                <w:rFonts w:ascii="Times New Roman" w:hAnsi="Times New Roman"/>
                <w:bCs/>
                <w:sz w:val="24"/>
                <w:szCs w:val="24"/>
              </w:rPr>
              <w:t>г. Минск, пр-т. Победителей, 7, к. 1119</w:t>
            </w:r>
          </w:p>
        </w:tc>
      </w:tr>
      <w:tr w:rsidR="00E9059B" w:rsidRPr="00BC5047" w:rsidTr="00B14C32">
        <w:tc>
          <w:tcPr>
            <w:tcW w:w="629" w:type="dxa"/>
            <w:vAlign w:val="center"/>
          </w:tcPr>
          <w:p w:rsidR="00E9059B" w:rsidRPr="00BC5047" w:rsidRDefault="00E9059B" w:rsidP="00E9059B">
            <w:pPr>
              <w:pStyle w:val="ConsPlusNormal"/>
              <w:spacing w:line="240" w:lineRule="exact"/>
              <w:jc w:val="center"/>
              <w:rPr>
                <w:rFonts w:ascii="Times New Roman" w:hAnsi="Times New Roman" w:cs="Times New Roman"/>
                <w:sz w:val="24"/>
                <w:szCs w:val="24"/>
              </w:rPr>
            </w:pPr>
            <w:r w:rsidRPr="00BC5047">
              <w:rPr>
                <w:rFonts w:ascii="Times New Roman" w:hAnsi="Times New Roman" w:cs="Times New Roman"/>
                <w:sz w:val="24"/>
                <w:szCs w:val="24"/>
              </w:rPr>
              <w:t>4</w:t>
            </w:r>
          </w:p>
        </w:tc>
        <w:tc>
          <w:tcPr>
            <w:tcW w:w="3181" w:type="dxa"/>
          </w:tcPr>
          <w:p w:rsidR="00E9059B" w:rsidRPr="00BC5047" w:rsidRDefault="00E9059B" w:rsidP="00CA519A">
            <w:pPr>
              <w:pStyle w:val="ConsPlusNormal"/>
              <w:spacing w:line="240" w:lineRule="exact"/>
              <w:rPr>
                <w:rFonts w:ascii="Times New Roman" w:hAnsi="Times New Roman" w:cs="Times New Roman"/>
                <w:sz w:val="24"/>
                <w:szCs w:val="24"/>
              </w:rPr>
            </w:pPr>
            <w:r w:rsidRPr="00BC5047">
              <w:rPr>
                <w:rFonts w:ascii="Times New Roman" w:hAnsi="Times New Roman" w:cs="Times New Roman"/>
                <w:sz w:val="24"/>
                <w:szCs w:val="24"/>
              </w:rPr>
              <w:t>УНП</w:t>
            </w:r>
          </w:p>
        </w:tc>
        <w:tc>
          <w:tcPr>
            <w:tcW w:w="6396" w:type="dxa"/>
            <w:gridSpan w:val="3"/>
          </w:tcPr>
          <w:p w:rsidR="00E9059B" w:rsidRPr="00BC5047" w:rsidRDefault="00E9059B" w:rsidP="00A37B89">
            <w:pPr>
              <w:spacing w:after="0" w:line="240" w:lineRule="exact"/>
              <w:rPr>
                <w:rFonts w:ascii="Times New Roman" w:hAnsi="Times New Roman"/>
                <w:bCs/>
                <w:sz w:val="24"/>
                <w:szCs w:val="24"/>
              </w:rPr>
            </w:pPr>
            <w:r w:rsidRPr="00BC5047">
              <w:rPr>
                <w:rFonts w:ascii="Times New Roman" w:hAnsi="Times New Roman"/>
                <w:bCs/>
                <w:sz w:val="24"/>
                <w:szCs w:val="24"/>
              </w:rPr>
              <w:t>101223447</w:t>
            </w:r>
          </w:p>
        </w:tc>
      </w:tr>
      <w:tr w:rsidR="00E9059B" w:rsidRPr="00BC5047" w:rsidTr="00B14C32">
        <w:tc>
          <w:tcPr>
            <w:tcW w:w="629" w:type="dxa"/>
            <w:vAlign w:val="center"/>
          </w:tcPr>
          <w:p w:rsidR="00E9059B" w:rsidRPr="00BC5047" w:rsidRDefault="00E9059B" w:rsidP="00E9059B">
            <w:pPr>
              <w:pStyle w:val="ConsPlusNormal"/>
              <w:spacing w:line="240" w:lineRule="exact"/>
              <w:jc w:val="center"/>
              <w:rPr>
                <w:rFonts w:ascii="Times New Roman" w:hAnsi="Times New Roman" w:cs="Times New Roman"/>
                <w:sz w:val="24"/>
                <w:szCs w:val="24"/>
              </w:rPr>
            </w:pPr>
            <w:r w:rsidRPr="00BC5047">
              <w:rPr>
                <w:rFonts w:ascii="Times New Roman" w:hAnsi="Times New Roman" w:cs="Times New Roman"/>
                <w:sz w:val="24"/>
                <w:szCs w:val="24"/>
              </w:rPr>
              <w:t>5</w:t>
            </w:r>
          </w:p>
        </w:tc>
        <w:tc>
          <w:tcPr>
            <w:tcW w:w="3181" w:type="dxa"/>
          </w:tcPr>
          <w:p w:rsidR="00E9059B" w:rsidRPr="00BC5047" w:rsidRDefault="00E9059B" w:rsidP="00CA519A">
            <w:pPr>
              <w:pStyle w:val="ConsPlusNormal"/>
              <w:spacing w:line="240" w:lineRule="exact"/>
              <w:rPr>
                <w:rFonts w:ascii="Times New Roman" w:hAnsi="Times New Roman" w:cs="Times New Roman"/>
                <w:sz w:val="24"/>
                <w:szCs w:val="24"/>
              </w:rPr>
            </w:pPr>
            <w:r w:rsidRPr="00BC5047">
              <w:rPr>
                <w:rFonts w:ascii="Times New Roman" w:hAnsi="Times New Roman" w:cs="Times New Roman"/>
                <w:sz w:val="24"/>
                <w:szCs w:val="24"/>
              </w:rPr>
              <w:t>Адрес электронной почты</w:t>
            </w:r>
          </w:p>
        </w:tc>
        <w:tc>
          <w:tcPr>
            <w:tcW w:w="6396" w:type="dxa"/>
            <w:gridSpan w:val="3"/>
          </w:tcPr>
          <w:p w:rsidR="00E9059B" w:rsidRPr="00BC5047" w:rsidRDefault="00DA5E81" w:rsidP="00A37B89">
            <w:pPr>
              <w:spacing w:after="0" w:line="240" w:lineRule="exact"/>
              <w:rPr>
                <w:rFonts w:ascii="Times New Roman" w:hAnsi="Times New Roman"/>
                <w:bCs/>
                <w:sz w:val="24"/>
                <w:szCs w:val="24"/>
                <w:lang w:val="en-US"/>
              </w:rPr>
            </w:pPr>
            <w:hyperlink r:id="rId9" w:history="1">
              <w:r w:rsidR="00E9059B" w:rsidRPr="00BC5047">
                <w:rPr>
                  <w:rStyle w:val="a3"/>
                  <w:rFonts w:ascii="Times New Roman" w:hAnsi="Times New Roman"/>
                  <w:color w:val="auto"/>
                  <w:sz w:val="24"/>
                  <w:szCs w:val="24"/>
                  <w:bdr w:val="none" w:sz="0" w:space="0" w:color="auto" w:frame="1"/>
                  <w:shd w:val="clear" w:color="auto" w:fill="FFFFFF"/>
                </w:rPr>
                <w:t>tenders@icetrade.by</w:t>
              </w:r>
            </w:hyperlink>
          </w:p>
        </w:tc>
      </w:tr>
      <w:tr w:rsidR="00E9059B" w:rsidRPr="00BC5047" w:rsidTr="00B14C32">
        <w:tc>
          <w:tcPr>
            <w:tcW w:w="629" w:type="dxa"/>
            <w:vAlign w:val="center"/>
          </w:tcPr>
          <w:p w:rsidR="00E9059B" w:rsidRPr="00BC5047" w:rsidRDefault="00E9059B" w:rsidP="00E9059B">
            <w:pPr>
              <w:pStyle w:val="ConsPlusNormal"/>
              <w:spacing w:line="240" w:lineRule="exact"/>
              <w:jc w:val="center"/>
              <w:rPr>
                <w:rFonts w:ascii="Times New Roman" w:hAnsi="Times New Roman" w:cs="Times New Roman"/>
                <w:sz w:val="24"/>
                <w:szCs w:val="24"/>
              </w:rPr>
            </w:pPr>
            <w:r w:rsidRPr="00BC5047">
              <w:rPr>
                <w:rFonts w:ascii="Times New Roman" w:hAnsi="Times New Roman" w:cs="Times New Roman"/>
                <w:sz w:val="24"/>
                <w:szCs w:val="24"/>
              </w:rPr>
              <w:t>6</w:t>
            </w:r>
          </w:p>
        </w:tc>
        <w:tc>
          <w:tcPr>
            <w:tcW w:w="3181" w:type="dxa"/>
          </w:tcPr>
          <w:p w:rsidR="00E9059B" w:rsidRPr="00BC5047" w:rsidRDefault="00E9059B" w:rsidP="00CA519A">
            <w:pPr>
              <w:pStyle w:val="ConsPlusNormal"/>
              <w:spacing w:line="240" w:lineRule="exact"/>
              <w:rPr>
                <w:rFonts w:ascii="Times New Roman" w:hAnsi="Times New Roman" w:cs="Times New Roman"/>
                <w:sz w:val="24"/>
                <w:szCs w:val="24"/>
              </w:rPr>
            </w:pPr>
            <w:r w:rsidRPr="00BC5047">
              <w:rPr>
                <w:rFonts w:ascii="Times New Roman" w:hAnsi="Times New Roman" w:cs="Times New Roman"/>
                <w:sz w:val="24"/>
                <w:szCs w:val="24"/>
              </w:rPr>
              <w:t>Адрес сайта в глобальной компьютерной сети Интернет</w:t>
            </w:r>
          </w:p>
        </w:tc>
        <w:tc>
          <w:tcPr>
            <w:tcW w:w="6396" w:type="dxa"/>
            <w:gridSpan w:val="3"/>
          </w:tcPr>
          <w:p w:rsidR="00E9059B" w:rsidRPr="00BC5047" w:rsidRDefault="00E9059B" w:rsidP="00A37B89">
            <w:pPr>
              <w:spacing w:after="0" w:line="240" w:lineRule="exact"/>
              <w:rPr>
                <w:rFonts w:ascii="Times New Roman" w:hAnsi="Times New Roman"/>
                <w:bCs/>
                <w:sz w:val="24"/>
                <w:szCs w:val="24"/>
                <w:lang w:val="en-US"/>
              </w:rPr>
            </w:pPr>
            <w:r w:rsidRPr="00BC5047">
              <w:rPr>
                <w:rFonts w:ascii="Times New Roman" w:hAnsi="Times New Roman"/>
                <w:bCs/>
                <w:sz w:val="24"/>
                <w:szCs w:val="24"/>
                <w:lang w:val="en-US"/>
              </w:rPr>
              <w:t>www.</w:t>
            </w:r>
            <w:r w:rsidRPr="00BC5047">
              <w:rPr>
                <w:rFonts w:ascii="Times New Roman" w:hAnsi="Times New Roman"/>
                <w:sz w:val="24"/>
                <w:szCs w:val="24"/>
              </w:rPr>
              <w:t>icetrade.by</w:t>
            </w:r>
          </w:p>
        </w:tc>
      </w:tr>
      <w:tr w:rsidR="00E9059B" w:rsidRPr="00BC5047" w:rsidTr="00B14C32">
        <w:tc>
          <w:tcPr>
            <w:tcW w:w="629" w:type="dxa"/>
            <w:vAlign w:val="center"/>
          </w:tcPr>
          <w:p w:rsidR="00E9059B" w:rsidRPr="00BC5047" w:rsidRDefault="00E9059B" w:rsidP="00E9059B">
            <w:pPr>
              <w:pStyle w:val="ConsPlusNormal"/>
              <w:spacing w:line="240" w:lineRule="exact"/>
              <w:jc w:val="center"/>
              <w:rPr>
                <w:rFonts w:ascii="Times New Roman" w:hAnsi="Times New Roman" w:cs="Times New Roman"/>
                <w:sz w:val="24"/>
                <w:szCs w:val="24"/>
              </w:rPr>
            </w:pPr>
            <w:r w:rsidRPr="00BC5047">
              <w:rPr>
                <w:rFonts w:ascii="Times New Roman" w:hAnsi="Times New Roman" w:cs="Times New Roman"/>
                <w:sz w:val="24"/>
                <w:szCs w:val="24"/>
              </w:rPr>
              <w:t>7</w:t>
            </w:r>
          </w:p>
        </w:tc>
        <w:tc>
          <w:tcPr>
            <w:tcW w:w="3181" w:type="dxa"/>
          </w:tcPr>
          <w:p w:rsidR="00E9059B" w:rsidRPr="00BC5047" w:rsidRDefault="00E9059B" w:rsidP="00CA519A">
            <w:pPr>
              <w:pStyle w:val="ConsPlusNormal"/>
              <w:spacing w:line="240" w:lineRule="exact"/>
              <w:rPr>
                <w:rFonts w:ascii="Times New Roman" w:hAnsi="Times New Roman" w:cs="Times New Roman"/>
                <w:sz w:val="24"/>
                <w:szCs w:val="24"/>
              </w:rPr>
            </w:pPr>
            <w:r w:rsidRPr="00BC5047">
              <w:rPr>
                <w:rFonts w:ascii="Times New Roman" w:hAnsi="Times New Roman" w:cs="Times New Roman"/>
                <w:sz w:val="24"/>
                <w:szCs w:val="24"/>
              </w:rPr>
              <w:t xml:space="preserve">Размер оплаты услуг оператора официального сайта </w:t>
            </w:r>
          </w:p>
        </w:tc>
        <w:tc>
          <w:tcPr>
            <w:tcW w:w="6396" w:type="dxa"/>
            <w:gridSpan w:val="3"/>
          </w:tcPr>
          <w:p w:rsidR="00E9059B" w:rsidRPr="00BC5047" w:rsidRDefault="00E9059B" w:rsidP="00A37B89">
            <w:pPr>
              <w:pStyle w:val="ConsPlusNormal"/>
              <w:spacing w:line="240" w:lineRule="exact"/>
              <w:rPr>
                <w:rFonts w:ascii="Times New Roman" w:hAnsi="Times New Roman" w:cs="Times New Roman"/>
                <w:sz w:val="24"/>
                <w:szCs w:val="24"/>
              </w:rPr>
            </w:pPr>
            <w:r w:rsidRPr="00BC5047">
              <w:rPr>
                <w:rFonts w:ascii="Times New Roman" w:hAnsi="Times New Roman" w:cs="Times New Roman"/>
                <w:sz w:val="24"/>
                <w:szCs w:val="24"/>
              </w:rPr>
              <w:t>Устанавливается оператором торговой площадки</w:t>
            </w:r>
          </w:p>
        </w:tc>
      </w:tr>
      <w:tr w:rsidR="00E9059B" w:rsidRPr="00BC5047" w:rsidTr="00B14C32">
        <w:tc>
          <w:tcPr>
            <w:tcW w:w="10206" w:type="dxa"/>
            <w:gridSpan w:val="5"/>
            <w:vAlign w:val="center"/>
          </w:tcPr>
          <w:p w:rsidR="00E9059B" w:rsidRPr="00BC5047" w:rsidRDefault="00E9059B" w:rsidP="00A37B89">
            <w:pPr>
              <w:pStyle w:val="ConsPlusNormal"/>
              <w:jc w:val="center"/>
              <w:rPr>
                <w:rFonts w:ascii="Times New Roman" w:hAnsi="Times New Roman" w:cs="Times New Roman"/>
                <w:sz w:val="24"/>
                <w:szCs w:val="24"/>
              </w:rPr>
            </w:pPr>
            <w:r w:rsidRPr="00BC5047">
              <w:rPr>
                <w:rFonts w:ascii="Times New Roman" w:hAnsi="Times New Roman" w:cs="Times New Roman"/>
                <w:b/>
                <w:sz w:val="24"/>
                <w:szCs w:val="24"/>
              </w:rPr>
              <w:t>Сведения о заказчике</w:t>
            </w:r>
          </w:p>
        </w:tc>
      </w:tr>
      <w:tr w:rsidR="00163800" w:rsidRPr="00BC5047" w:rsidTr="00B14C32">
        <w:tc>
          <w:tcPr>
            <w:tcW w:w="629" w:type="dxa"/>
            <w:vAlign w:val="center"/>
          </w:tcPr>
          <w:p w:rsidR="00163800" w:rsidRPr="00BC5047" w:rsidRDefault="00163800" w:rsidP="00E9059B">
            <w:pPr>
              <w:pStyle w:val="ConsPlusNormal"/>
              <w:jc w:val="center"/>
              <w:rPr>
                <w:rFonts w:ascii="Times New Roman" w:hAnsi="Times New Roman" w:cs="Times New Roman"/>
                <w:sz w:val="24"/>
                <w:szCs w:val="24"/>
              </w:rPr>
            </w:pPr>
            <w:r w:rsidRPr="00BC5047">
              <w:rPr>
                <w:rFonts w:ascii="Times New Roman" w:hAnsi="Times New Roman" w:cs="Times New Roman"/>
                <w:sz w:val="24"/>
                <w:szCs w:val="24"/>
              </w:rPr>
              <w:t>8</w:t>
            </w:r>
          </w:p>
        </w:tc>
        <w:tc>
          <w:tcPr>
            <w:tcW w:w="3181" w:type="dxa"/>
          </w:tcPr>
          <w:p w:rsidR="00163800" w:rsidRPr="00BC5047" w:rsidRDefault="00163800" w:rsidP="000B1441">
            <w:pPr>
              <w:pStyle w:val="ConsPlusNormal"/>
              <w:spacing w:line="240" w:lineRule="exact"/>
              <w:rPr>
                <w:rFonts w:ascii="Times New Roman" w:hAnsi="Times New Roman" w:cs="Times New Roman"/>
                <w:sz w:val="24"/>
                <w:szCs w:val="24"/>
              </w:rPr>
            </w:pPr>
            <w:r w:rsidRPr="00BC5047">
              <w:rPr>
                <w:rFonts w:ascii="Times New Roman" w:hAnsi="Times New Roman" w:cs="Times New Roman"/>
                <w:sz w:val="24"/>
                <w:szCs w:val="24"/>
              </w:rPr>
              <w:t>Полное наименование</w:t>
            </w:r>
          </w:p>
        </w:tc>
        <w:tc>
          <w:tcPr>
            <w:tcW w:w="6396" w:type="dxa"/>
            <w:gridSpan w:val="3"/>
          </w:tcPr>
          <w:p w:rsidR="00163800" w:rsidRPr="00BC5047" w:rsidRDefault="00163800" w:rsidP="00A37B89">
            <w:pPr>
              <w:spacing w:after="0" w:line="240" w:lineRule="auto"/>
              <w:rPr>
                <w:rFonts w:ascii="Times New Roman" w:hAnsi="Times New Roman"/>
                <w:sz w:val="24"/>
                <w:szCs w:val="24"/>
              </w:rPr>
            </w:pPr>
            <w:r w:rsidRPr="00BC5047">
              <w:rPr>
                <w:rFonts w:ascii="Times New Roman" w:hAnsi="Times New Roman"/>
                <w:sz w:val="24"/>
                <w:szCs w:val="24"/>
              </w:rPr>
              <w:t>Открытое акционерное общество  «</w:t>
            </w:r>
            <w:proofErr w:type="spellStart"/>
            <w:r w:rsidRPr="00BC5047">
              <w:rPr>
                <w:rFonts w:ascii="Times New Roman" w:hAnsi="Times New Roman"/>
                <w:sz w:val="24"/>
                <w:szCs w:val="24"/>
              </w:rPr>
              <w:t>Борисовский</w:t>
            </w:r>
            <w:proofErr w:type="spellEnd"/>
            <w:r w:rsidRPr="00BC5047">
              <w:rPr>
                <w:rFonts w:ascii="Times New Roman" w:hAnsi="Times New Roman"/>
                <w:sz w:val="24"/>
                <w:szCs w:val="24"/>
              </w:rPr>
              <w:t xml:space="preserve"> завод медицинских препаратов»</w:t>
            </w:r>
          </w:p>
        </w:tc>
      </w:tr>
      <w:tr w:rsidR="00163800" w:rsidRPr="00BC5047" w:rsidTr="00B14C32">
        <w:tc>
          <w:tcPr>
            <w:tcW w:w="629" w:type="dxa"/>
            <w:vAlign w:val="center"/>
          </w:tcPr>
          <w:p w:rsidR="00163800" w:rsidRPr="00BC5047" w:rsidRDefault="00163800" w:rsidP="00E9059B">
            <w:pPr>
              <w:pStyle w:val="ConsPlusNormal"/>
              <w:jc w:val="center"/>
              <w:rPr>
                <w:rFonts w:ascii="Times New Roman" w:hAnsi="Times New Roman" w:cs="Times New Roman"/>
                <w:sz w:val="24"/>
                <w:szCs w:val="24"/>
              </w:rPr>
            </w:pPr>
            <w:r w:rsidRPr="00BC5047">
              <w:rPr>
                <w:rFonts w:ascii="Times New Roman" w:hAnsi="Times New Roman" w:cs="Times New Roman"/>
                <w:sz w:val="24"/>
                <w:szCs w:val="24"/>
              </w:rPr>
              <w:t>9</w:t>
            </w:r>
          </w:p>
        </w:tc>
        <w:tc>
          <w:tcPr>
            <w:tcW w:w="3181" w:type="dxa"/>
          </w:tcPr>
          <w:p w:rsidR="00163800" w:rsidRPr="00BC5047" w:rsidRDefault="00163800" w:rsidP="000B1441">
            <w:pPr>
              <w:pStyle w:val="ConsPlusNormal"/>
              <w:rPr>
                <w:rFonts w:ascii="Times New Roman" w:hAnsi="Times New Roman" w:cs="Times New Roman"/>
                <w:sz w:val="24"/>
                <w:szCs w:val="24"/>
              </w:rPr>
            </w:pPr>
            <w:r w:rsidRPr="00BC5047">
              <w:rPr>
                <w:rFonts w:ascii="Times New Roman" w:hAnsi="Times New Roman" w:cs="Times New Roman"/>
                <w:sz w:val="24"/>
                <w:szCs w:val="24"/>
              </w:rPr>
              <w:t xml:space="preserve">Место нахождения </w:t>
            </w:r>
          </w:p>
        </w:tc>
        <w:tc>
          <w:tcPr>
            <w:tcW w:w="6396" w:type="dxa"/>
            <w:gridSpan w:val="3"/>
          </w:tcPr>
          <w:p w:rsidR="00163800" w:rsidRPr="00BC5047" w:rsidRDefault="00163800" w:rsidP="00A37B89">
            <w:pPr>
              <w:spacing w:after="0" w:line="240" w:lineRule="auto"/>
              <w:rPr>
                <w:rFonts w:ascii="Times New Roman" w:hAnsi="Times New Roman"/>
                <w:sz w:val="24"/>
                <w:szCs w:val="24"/>
              </w:rPr>
            </w:pPr>
            <w:r w:rsidRPr="00BC5047">
              <w:rPr>
                <w:rFonts w:ascii="Times New Roman" w:hAnsi="Times New Roman"/>
                <w:sz w:val="24"/>
                <w:szCs w:val="24"/>
              </w:rPr>
              <w:t>222518, г. Борисов, ул. Чапаева, 64</w:t>
            </w:r>
          </w:p>
        </w:tc>
      </w:tr>
      <w:tr w:rsidR="00163800" w:rsidRPr="00BC5047" w:rsidTr="00B14C32">
        <w:tc>
          <w:tcPr>
            <w:tcW w:w="629" w:type="dxa"/>
            <w:vAlign w:val="center"/>
          </w:tcPr>
          <w:p w:rsidR="00163800" w:rsidRPr="00BC5047" w:rsidRDefault="00163800" w:rsidP="00E9059B">
            <w:pPr>
              <w:pStyle w:val="ConsPlusNormal"/>
              <w:jc w:val="center"/>
              <w:rPr>
                <w:rFonts w:ascii="Times New Roman" w:hAnsi="Times New Roman" w:cs="Times New Roman"/>
                <w:sz w:val="24"/>
                <w:szCs w:val="24"/>
              </w:rPr>
            </w:pPr>
            <w:r w:rsidRPr="00BC5047">
              <w:rPr>
                <w:rFonts w:ascii="Times New Roman" w:hAnsi="Times New Roman" w:cs="Times New Roman"/>
                <w:sz w:val="24"/>
                <w:szCs w:val="24"/>
              </w:rPr>
              <w:t>10</w:t>
            </w:r>
          </w:p>
        </w:tc>
        <w:tc>
          <w:tcPr>
            <w:tcW w:w="3181" w:type="dxa"/>
          </w:tcPr>
          <w:p w:rsidR="00163800" w:rsidRPr="00BC5047" w:rsidRDefault="00163800" w:rsidP="000B1441">
            <w:pPr>
              <w:pStyle w:val="ConsPlusNormal"/>
              <w:rPr>
                <w:rFonts w:ascii="Times New Roman" w:hAnsi="Times New Roman" w:cs="Times New Roman"/>
                <w:sz w:val="24"/>
                <w:szCs w:val="24"/>
              </w:rPr>
            </w:pPr>
            <w:r w:rsidRPr="00BC5047">
              <w:rPr>
                <w:rFonts w:ascii="Times New Roman" w:hAnsi="Times New Roman" w:cs="Times New Roman"/>
                <w:sz w:val="24"/>
                <w:szCs w:val="24"/>
              </w:rPr>
              <w:t>УНП</w:t>
            </w:r>
          </w:p>
        </w:tc>
        <w:tc>
          <w:tcPr>
            <w:tcW w:w="6396" w:type="dxa"/>
            <w:gridSpan w:val="3"/>
          </w:tcPr>
          <w:p w:rsidR="00163800" w:rsidRPr="00BC5047" w:rsidRDefault="00163800" w:rsidP="00A37B89">
            <w:pPr>
              <w:spacing w:after="0" w:line="240" w:lineRule="auto"/>
              <w:rPr>
                <w:rFonts w:ascii="Times New Roman" w:hAnsi="Times New Roman"/>
                <w:sz w:val="24"/>
                <w:szCs w:val="24"/>
              </w:rPr>
            </w:pPr>
            <w:r w:rsidRPr="00BC5047">
              <w:rPr>
                <w:rFonts w:ascii="Times New Roman" w:hAnsi="Times New Roman"/>
                <w:sz w:val="24"/>
                <w:szCs w:val="24"/>
              </w:rPr>
              <w:t>600125834</w:t>
            </w:r>
          </w:p>
        </w:tc>
      </w:tr>
      <w:tr w:rsidR="00163800" w:rsidRPr="00BC5047" w:rsidTr="00B14C32">
        <w:tc>
          <w:tcPr>
            <w:tcW w:w="629" w:type="dxa"/>
            <w:vAlign w:val="center"/>
          </w:tcPr>
          <w:p w:rsidR="00163800" w:rsidRPr="00BC5047" w:rsidRDefault="00163800" w:rsidP="00E9059B">
            <w:pPr>
              <w:pStyle w:val="ConsPlusNormal"/>
              <w:jc w:val="center"/>
              <w:rPr>
                <w:rFonts w:ascii="Times New Roman" w:hAnsi="Times New Roman" w:cs="Times New Roman"/>
                <w:sz w:val="24"/>
                <w:szCs w:val="24"/>
              </w:rPr>
            </w:pPr>
            <w:r w:rsidRPr="00BC5047">
              <w:rPr>
                <w:rFonts w:ascii="Times New Roman" w:hAnsi="Times New Roman" w:cs="Times New Roman"/>
                <w:sz w:val="24"/>
                <w:szCs w:val="24"/>
              </w:rPr>
              <w:t>11</w:t>
            </w:r>
          </w:p>
        </w:tc>
        <w:tc>
          <w:tcPr>
            <w:tcW w:w="3181" w:type="dxa"/>
          </w:tcPr>
          <w:p w:rsidR="00163800" w:rsidRPr="00BC5047" w:rsidRDefault="00163800" w:rsidP="000B1441">
            <w:pPr>
              <w:pStyle w:val="ConsPlusNormal"/>
              <w:rPr>
                <w:rFonts w:ascii="Times New Roman" w:hAnsi="Times New Roman" w:cs="Times New Roman"/>
                <w:sz w:val="24"/>
                <w:szCs w:val="24"/>
              </w:rPr>
            </w:pPr>
            <w:r w:rsidRPr="00BC5047">
              <w:rPr>
                <w:rFonts w:ascii="Times New Roman" w:hAnsi="Times New Roman" w:cs="Times New Roman"/>
                <w:sz w:val="24"/>
                <w:szCs w:val="24"/>
              </w:rPr>
              <w:t>Адрес электронной почты</w:t>
            </w:r>
          </w:p>
        </w:tc>
        <w:tc>
          <w:tcPr>
            <w:tcW w:w="6396" w:type="dxa"/>
            <w:gridSpan w:val="3"/>
            <w:vAlign w:val="center"/>
          </w:tcPr>
          <w:p w:rsidR="00163800" w:rsidRPr="00BC5047" w:rsidRDefault="00DA5E81" w:rsidP="00A37B89">
            <w:pPr>
              <w:spacing w:after="0" w:line="240" w:lineRule="auto"/>
              <w:rPr>
                <w:rFonts w:ascii="Times New Roman" w:hAnsi="Times New Roman"/>
                <w:sz w:val="24"/>
                <w:szCs w:val="24"/>
                <w:u w:val="single"/>
                <w:lang w:val="en-US"/>
              </w:rPr>
            </w:pPr>
            <w:hyperlink r:id="rId10" w:history="1">
              <w:r w:rsidR="00163800" w:rsidRPr="00BC5047">
                <w:rPr>
                  <w:rStyle w:val="a3"/>
                  <w:rFonts w:ascii="Times New Roman" w:hAnsi="Times New Roman"/>
                  <w:color w:val="auto"/>
                  <w:sz w:val="24"/>
                  <w:szCs w:val="24"/>
                  <w:bdr w:val="none" w:sz="0" w:space="0" w:color="auto" w:frame="1"/>
                  <w:shd w:val="clear" w:color="auto" w:fill="FFFFFF"/>
                </w:rPr>
                <w:t>borimed@borimed.com</w:t>
              </w:r>
            </w:hyperlink>
          </w:p>
        </w:tc>
      </w:tr>
      <w:tr w:rsidR="00163800" w:rsidRPr="00BC5047" w:rsidTr="00B14C32">
        <w:tc>
          <w:tcPr>
            <w:tcW w:w="629" w:type="dxa"/>
            <w:vAlign w:val="center"/>
          </w:tcPr>
          <w:p w:rsidR="00163800" w:rsidRPr="00BC5047" w:rsidRDefault="00163800" w:rsidP="00E9059B">
            <w:pPr>
              <w:pStyle w:val="ConsPlusNormal"/>
              <w:spacing w:line="240" w:lineRule="exact"/>
              <w:jc w:val="center"/>
              <w:rPr>
                <w:rFonts w:ascii="Times New Roman" w:hAnsi="Times New Roman" w:cs="Times New Roman"/>
                <w:sz w:val="24"/>
                <w:szCs w:val="24"/>
              </w:rPr>
            </w:pPr>
            <w:r w:rsidRPr="00BC5047">
              <w:rPr>
                <w:rFonts w:ascii="Times New Roman" w:hAnsi="Times New Roman" w:cs="Times New Roman"/>
                <w:sz w:val="24"/>
                <w:szCs w:val="24"/>
              </w:rPr>
              <w:t>12</w:t>
            </w:r>
          </w:p>
        </w:tc>
        <w:tc>
          <w:tcPr>
            <w:tcW w:w="3181" w:type="dxa"/>
          </w:tcPr>
          <w:p w:rsidR="00163800" w:rsidRPr="00BC5047" w:rsidRDefault="00163800" w:rsidP="000B1441">
            <w:pPr>
              <w:pStyle w:val="ConsPlusNormal"/>
              <w:rPr>
                <w:rFonts w:ascii="Times New Roman" w:hAnsi="Times New Roman" w:cs="Times New Roman"/>
                <w:sz w:val="24"/>
                <w:szCs w:val="24"/>
              </w:rPr>
            </w:pPr>
            <w:r w:rsidRPr="00BC5047">
              <w:rPr>
                <w:rFonts w:ascii="Times New Roman" w:hAnsi="Times New Roman" w:cs="Times New Roman"/>
                <w:sz w:val="24"/>
                <w:szCs w:val="24"/>
              </w:rPr>
              <w:t xml:space="preserve">Адрес сайта в глобальной компьютерной сети Интернет </w:t>
            </w:r>
          </w:p>
        </w:tc>
        <w:tc>
          <w:tcPr>
            <w:tcW w:w="6396" w:type="dxa"/>
            <w:gridSpan w:val="3"/>
          </w:tcPr>
          <w:p w:rsidR="00163800" w:rsidRPr="00BC5047" w:rsidRDefault="00163800" w:rsidP="00A37B89">
            <w:pPr>
              <w:pStyle w:val="ConsPlusNormal"/>
              <w:jc w:val="both"/>
              <w:rPr>
                <w:rFonts w:ascii="Times New Roman" w:hAnsi="Times New Roman" w:cs="Times New Roman"/>
                <w:sz w:val="24"/>
                <w:szCs w:val="24"/>
              </w:rPr>
            </w:pPr>
            <w:proofErr w:type="spellStart"/>
            <w:r w:rsidRPr="00BC5047">
              <w:rPr>
                <w:rFonts w:ascii="Times New Roman" w:hAnsi="Times New Roman" w:cs="Times New Roman"/>
                <w:sz w:val="24"/>
                <w:szCs w:val="24"/>
                <w:lang w:val="en-US"/>
              </w:rPr>
              <w:t>borimed</w:t>
            </w:r>
            <w:proofErr w:type="spellEnd"/>
            <w:r w:rsidRPr="00BC5047">
              <w:rPr>
                <w:rFonts w:ascii="Times New Roman" w:hAnsi="Times New Roman" w:cs="Times New Roman"/>
                <w:sz w:val="24"/>
                <w:szCs w:val="24"/>
              </w:rPr>
              <w:t>.</w:t>
            </w:r>
            <w:r w:rsidRPr="00BC5047">
              <w:rPr>
                <w:rFonts w:ascii="Times New Roman" w:hAnsi="Times New Roman" w:cs="Times New Roman"/>
                <w:sz w:val="24"/>
                <w:szCs w:val="24"/>
                <w:lang w:val="en-US"/>
              </w:rPr>
              <w:t>com</w:t>
            </w:r>
          </w:p>
        </w:tc>
      </w:tr>
      <w:tr w:rsidR="00163800" w:rsidRPr="00BC5047" w:rsidTr="00B14C32">
        <w:tc>
          <w:tcPr>
            <w:tcW w:w="10206" w:type="dxa"/>
            <w:gridSpan w:val="5"/>
            <w:vAlign w:val="center"/>
          </w:tcPr>
          <w:p w:rsidR="00163800" w:rsidRPr="00BC5047" w:rsidRDefault="00163800" w:rsidP="00CA519A">
            <w:pPr>
              <w:pStyle w:val="ConsPlusNormal"/>
              <w:jc w:val="center"/>
              <w:rPr>
                <w:rFonts w:ascii="Times New Roman" w:hAnsi="Times New Roman" w:cs="Times New Roman"/>
                <w:sz w:val="24"/>
                <w:szCs w:val="24"/>
              </w:rPr>
            </w:pPr>
            <w:r w:rsidRPr="00BC5047">
              <w:rPr>
                <w:rFonts w:ascii="Times New Roman" w:hAnsi="Times New Roman" w:cs="Times New Roman"/>
                <w:b/>
                <w:sz w:val="24"/>
                <w:szCs w:val="24"/>
              </w:rPr>
              <w:t xml:space="preserve">Сведения о работниках заказчика </w:t>
            </w:r>
          </w:p>
        </w:tc>
      </w:tr>
      <w:tr w:rsidR="00163800" w:rsidRPr="00BC5047" w:rsidTr="00B14C32">
        <w:tc>
          <w:tcPr>
            <w:tcW w:w="629" w:type="dxa"/>
            <w:vAlign w:val="center"/>
          </w:tcPr>
          <w:p w:rsidR="00163800" w:rsidRPr="00BC5047" w:rsidRDefault="00163800" w:rsidP="00E9059B">
            <w:pPr>
              <w:pStyle w:val="ConsPlusNormal"/>
              <w:jc w:val="center"/>
              <w:rPr>
                <w:rFonts w:ascii="Times New Roman" w:hAnsi="Times New Roman" w:cs="Times New Roman"/>
                <w:sz w:val="24"/>
                <w:szCs w:val="24"/>
              </w:rPr>
            </w:pPr>
            <w:r w:rsidRPr="00BC5047">
              <w:rPr>
                <w:rFonts w:ascii="Times New Roman" w:hAnsi="Times New Roman" w:cs="Times New Roman"/>
                <w:sz w:val="24"/>
                <w:szCs w:val="24"/>
              </w:rPr>
              <w:t>13</w:t>
            </w:r>
          </w:p>
        </w:tc>
        <w:tc>
          <w:tcPr>
            <w:tcW w:w="3181" w:type="dxa"/>
          </w:tcPr>
          <w:p w:rsidR="00163800" w:rsidRPr="00BC5047" w:rsidRDefault="00163800" w:rsidP="00A37B89">
            <w:pPr>
              <w:pStyle w:val="ConsPlusNormal"/>
              <w:rPr>
                <w:rFonts w:ascii="Times New Roman" w:hAnsi="Times New Roman" w:cs="Times New Roman"/>
                <w:sz w:val="24"/>
                <w:szCs w:val="24"/>
              </w:rPr>
            </w:pPr>
            <w:r w:rsidRPr="00BC5047">
              <w:rPr>
                <w:rFonts w:ascii="Times New Roman" w:hAnsi="Times New Roman" w:cs="Times New Roman"/>
                <w:sz w:val="24"/>
                <w:szCs w:val="24"/>
              </w:rPr>
              <w:t>Фамилия, собственное имя, отчество (при наличии), контактный телефон</w:t>
            </w:r>
          </w:p>
        </w:tc>
        <w:tc>
          <w:tcPr>
            <w:tcW w:w="6396" w:type="dxa"/>
            <w:gridSpan w:val="3"/>
          </w:tcPr>
          <w:p w:rsidR="000157CB" w:rsidRPr="000157CB" w:rsidRDefault="000157CB" w:rsidP="000157CB">
            <w:pPr>
              <w:pStyle w:val="22"/>
              <w:shd w:val="clear" w:color="auto" w:fill="auto"/>
              <w:tabs>
                <w:tab w:val="left" w:pos="691"/>
              </w:tabs>
              <w:spacing w:after="0" w:line="302" w:lineRule="exact"/>
              <w:jc w:val="both"/>
              <w:rPr>
                <w:rFonts w:ascii="Times New Roman" w:hAnsi="Times New Roman" w:cs="Times New Roman"/>
                <w:sz w:val="24"/>
                <w:szCs w:val="24"/>
              </w:rPr>
            </w:pPr>
            <w:r w:rsidRPr="000157CB">
              <w:rPr>
                <w:rFonts w:ascii="Times New Roman" w:hAnsi="Times New Roman" w:cs="Times New Roman"/>
                <w:color w:val="000000"/>
                <w:sz w:val="24"/>
                <w:szCs w:val="24"/>
                <w:lang w:eastAsia="ru-RU" w:bidi="ru-RU"/>
              </w:rPr>
              <w:t xml:space="preserve">Контактное лицо: </w:t>
            </w:r>
            <w:r w:rsidRPr="000157CB">
              <w:rPr>
                <w:rFonts w:ascii="Times New Roman" w:hAnsi="Times New Roman" w:cs="Times New Roman"/>
                <w:sz w:val="24"/>
                <w:szCs w:val="24"/>
              </w:rPr>
              <w:t>инженер ОКС Сивцов Александр Константинович</w:t>
            </w:r>
            <w:r w:rsidRPr="000157CB">
              <w:rPr>
                <w:rFonts w:ascii="Times New Roman" w:hAnsi="Times New Roman" w:cs="Times New Roman"/>
                <w:color w:val="000000"/>
                <w:sz w:val="24"/>
                <w:szCs w:val="24"/>
                <w:lang w:eastAsia="ru-RU" w:bidi="ru-RU"/>
              </w:rPr>
              <w:t>;</w:t>
            </w:r>
          </w:p>
          <w:p w:rsidR="000157CB" w:rsidRPr="000157CB" w:rsidRDefault="000157CB" w:rsidP="000157CB">
            <w:pPr>
              <w:pStyle w:val="22"/>
              <w:shd w:val="clear" w:color="auto" w:fill="auto"/>
              <w:tabs>
                <w:tab w:val="left" w:pos="696"/>
              </w:tabs>
              <w:spacing w:after="0" w:line="302" w:lineRule="exact"/>
              <w:jc w:val="both"/>
              <w:rPr>
                <w:rFonts w:ascii="Times New Roman" w:hAnsi="Times New Roman" w:cs="Times New Roman"/>
                <w:sz w:val="24"/>
                <w:szCs w:val="24"/>
              </w:rPr>
            </w:pPr>
            <w:r w:rsidRPr="000157CB">
              <w:rPr>
                <w:rFonts w:ascii="Times New Roman" w:hAnsi="Times New Roman" w:cs="Times New Roman"/>
                <w:color w:val="000000"/>
                <w:sz w:val="24"/>
                <w:szCs w:val="24"/>
                <w:lang w:eastAsia="ru-RU" w:bidi="ru-RU"/>
              </w:rPr>
              <w:t xml:space="preserve">Номер контактного телефона: </w:t>
            </w:r>
            <w:r w:rsidRPr="000157CB">
              <w:rPr>
                <w:rFonts w:ascii="Times New Roman" w:hAnsi="Times New Roman" w:cs="Times New Roman"/>
                <w:sz w:val="24"/>
                <w:szCs w:val="24"/>
              </w:rPr>
              <w:t>8-0177-74-43-87, моб.+375-29-609-86-61</w:t>
            </w:r>
            <w:r w:rsidRPr="000157CB">
              <w:rPr>
                <w:rFonts w:ascii="Times New Roman" w:hAnsi="Times New Roman" w:cs="Times New Roman"/>
                <w:color w:val="000000"/>
                <w:sz w:val="24"/>
                <w:szCs w:val="24"/>
                <w:lang w:eastAsia="ru-RU" w:bidi="ru-RU"/>
              </w:rPr>
              <w:t>;</w:t>
            </w:r>
          </w:p>
          <w:p w:rsidR="00163800" w:rsidRPr="00BC5047" w:rsidRDefault="000157CB" w:rsidP="007600CC">
            <w:pPr>
              <w:pStyle w:val="22"/>
              <w:shd w:val="clear" w:color="auto" w:fill="auto"/>
              <w:tabs>
                <w:tab w:val="left" w:pos="696"/>
              </w:tabs>
              <w:spacing w:after="0" w:line="302" w:lineRule="exact"/>
              <w:jc w:val="both"/>
              <w:rPr>
                <w:rFonts w:ascii="Times New Roman" w:hAnsi="Times New Roman" w:cs="Times New Roman"/>
                <w:sz w:val="24"/>
                <w:szCs w:val="24"/>
              </w:rPr>
            </w:pPr>
            <w:r w:rsidRPr="000157CB">
              <w:rPr>
                <w:rFonts w:ascii="Times New Roman" w:hAnsi="Times New Roman" w:cs="Times New Roman"/>
                <w:sz w:val="24"/>
                <w:szCs w:val="24"/>
                <w:lang w:eastAsia="ru-RU" w:bidi="ru-RU"/>
              </w:rPr>
              <w:t xml:space="preserve">Адрес электронной почты: </w:t>
            </w:r>
            <w:hyperlink r:id="rId11" w:history="1">
              <w:r w:rsidRPr="000157CB">
                <w:rPr>
                  <w:rStyle w:val="a3"/>
                  <w:rFonts w:ascii="Times New Roman" w:hAnsi="Times New Roman" w:cs="Times New Roman"/>
                  <w:sz w:val="24"/>
                  <w:szCs w:val="24"/>
                  <w:lang w:val="en-US"/>
                </w:rPr>
                <w:t>sivcov</w:t>
              </w:r>
              <w:r w:rsidRPr="000157CB">
                <w:rPr>
                  <w:rStyle w:val="a3"/>
                  <w:rFonts w:ascii="Times New Roman" w:hAnsi="Times New Roman" w:cs="Times New Roman"/>
                  <w:sz w:val="24"/>
                  <w:szCs w:val="24"/>
                </w:rPr>
                <w:t>@</w:t>
              </w:r>
              <w:r w:rsidRPr="000157CB">
                <w:rPr>
                  <w:rStyle w:val="a3"/>
                  <w:rFonts w:ascii="Times New Roman" w:hAnsi="Times New Roman" w:cs="Times New Roman"/>
                  <w:sz w:val="24"/>
                  <w:szCs w:val="24"/>
                  <w:lang w:val="en-US"/>
                </w:rPr>
                <w:t>borimed</w:t>
              </w:r>
              <w:r w:rsidRPr="000157CB">
                <w:rPr>
                  <w:rStyle w:val="a3"/>
                  <w:rFonts w:ascii="Times New Roman" w:hAnsi="Times New Roman" w:cs="Times New Roman"/>
                  <w:sz w:val="24"/>
                  <w:szCs w:val="24"/>
                </w:rPr>
                <w:t>.</w:t>
              </w:r>
              <w:r w:rsidRPr="000157CB">
                <w:rPr>
                  <w:rStyle w:val="a3"/>
                  <w:rFonts w:ascii="Times New Roman" w:hAnsi="Times New Roman" w:cs="Times New Roman"/>
                  <w:sz w:val="24"/>
                  <w:szCs w:val="24"/>
                  <w:lang w:val="en-US"/>
                </w:rPr>
                <w:t>com</w:t>
              </w:r>
            </w:hyperlink>
            <w:r w:rsidRPr="000157CB">
              <w:rPr>
                <w:rFonts w:ascii="Times New Roman" w:hAnsi="Times New Roman" w:cs="Times New Roman"/>
                <w:sz w:val="24"/>
                <w:szCs w:val="24"/>
              </w:rPr>
              <w:t>.</w:t>
            </w:r>
          </w:p>
        </w:tc>
      </w:tr>
      <w:tr w:rsidR="00163800" w:rsidRPr="00BC5047" w:rsidTr="00B14C32">
        <w:tc>
          <w:tcPr>
            <w:tcW w:w="10206" w:type="dxa"/>
            <w:gridSpan w:val="5"/>
            <w:vAlign w:val="center"/>
          </w:tcPr>
          <w:p w:rsidR="00163800" w:rsidRPr="00BC5047" w:rsidRDefault="00163800" w:rsidP="00A37B89">
            <w:pPr>
              <w:pStyle w:val="ConsPlusNormal"/>
              <w:jc w:val="center"/>
              <w:rPr>
                <w:rFonts w:ascii="Times New Roman" w:hAnsi="Times New Roman" w:cs="Times New Roman"/>
                <w:sz w:val="24"/>
                <w:szCs w:val="24"/>
              </w:rPr>
            </w:pPr>
            <w:r w:rsidRPr="00BC5047">
              <w:rPr>
                <w:rFonts w:ascii="Times New Roman" w:hAnsi="Times New Roman" w:cs="Times New Roman"/>
                <w:b/>
                <w:sz w:val="24"/>
                <w:szCs w:val="24"/>
              </w:rPr>
              <w:t>Сведения об открытом конкурсе</w:t>
            </w:r>
          </w:p>
        </w:tc>
      </w:tr>
      <w:tr w:rsidR="00163800" w:rsidRPr="000A610D" w:rsidTr="00B14C32">
        <w:tc>
          <w:tcPr>
            <w:tcW w:w="629" w:type="dxa"/>
            <w:vAlign w:val="center"/>
          </w:tcPr>
          <w:p w:rsidR="00163800" w:rsidRPr="000A610D" w:rsidRDefault="00163800" w:rsidP="00E9059B">
            <w:pPr>
              <w:pStyle w:val="ConsPlusNormal"/>
              <w:jc w:val="center"/>
              <w:rPr>
                <w:rFonts w:ascii="Times New Roman" w:hAnsi="Times New Roman" w:cs="Times New Roman"/>
                <w:sz w:val="24"/>
                <w:szCs w:val="24"/>
              </w:rPr>
            </w:pPr>
            <w:r w:rsidRPr="000A610D">
              <w:rPr>
                <w:rFonts w:ascii="Times New Roman" w:hAnsi="Times New Roman" w:cs="Times New Roman"/>
                <w:sz w:val="24"/>
                <w:szCs w:val="24"/>
              </w:rPr>
              <w:t>14</w:t>
            </w:r>
          </w:p>
        </w:tc>
        <w:tc>
          <w:tcPr>
            <w:tcW w:w="3181" w:type="dxa"/>
          </w:tcPr>
          <w:p w:rsidR="00163800" w:rsidRPr="000A610D" w:rsidRDefault="00B14C32" w:rsidP="00A37B89">
            <w:pPr>
              <w:pStyle w:val="ConsPlusNormal"/>
              <w:rPr>
                <w:rFonts w:ascii="Times New Roman" w:hAnsi="Times New Roman" w:cs="Times New Roman"/>
                <w:sz w:val="24"/>
                <w:szCs w:val="24"/>
              </w:rPr>
            </w:pPr>
            <w:r w:rsidRPr="000A610D">
              <w:rPr>
                <w:rFonts w:ascii="Times New Roman" w:hAnsi="Times New Roman" w:cs="Times New Roman"/>
                <w:sz w:val="24"/>
                <w:szCs w:val="24"/>
              </w:rPr>
              <w:t xml:space="preserve">Дата истечения срока для </w:t>
            </w:r>
            <w:r w:rsidR="00163800" w:rsidRPr="000A610D">
              <w:rPr>
                <w:rFonts w:ascii="Times New Roman" w:hAnsi="Times New Roman" w:cs="Times New Roman"/>
                <w:sz w:val="24"/>
                <w:szCs w:val="24"/>
              </w:rPr>
              <w:t>подготовки и подачи предложений</w:t>
            </w:r>
          </w:p>
        </w:tc>
        <w:tc>
          <w:tcPr>
            <w:tcW w:w="6396" w:type="dxa"/>
            <w:gridSpan w:val="3"/>
          </w:tcPr>
          <w:p w:rsidR="00163800" w:rsidRPr="000A610D" w:rsidRDefault="00163800" w:rsidP="003154A5">
            <w:pPr>
              <w:pStyle w:val="ConsPlusNormal"/>
              <w:rPr>
                <w:rFonts w:ascii="Times New Roman" w:hAnsi="Times New Roman" w:cs="Times New Roman"/>
                <w:sz w:val="24"/>
                <w:szCs w:val="24"/>
              </w:rPr>
            </w:pPr>
            <w:r w:rsidRPr="000A610D">
              <w:rPr>
                <w:rFonts w:ascii="Times New Roman" w:hAnsi="Times New Roman" w:cs="Times New Roman"/>
                <w:sz w:val="24"/>
                <w:szCs w:val="24"/>
              </w:rPr>
              <w:t>До 1</w:t>
            </w:r>
            <w:r w:rsidR="003154A5">
              <w:rPr>
                <w:rFonts w:ascii="Times New Roman" w:hAnsi="Times New Roman" w:cs="Times New Roman"/>
                <w:sz w:val="24"/>
                <w:szCs w:val="24"/>
              </w:rPr>
              <w:t xml:space="preserve">3 </w:t>
            </w:r>
            <w:r w:rsidRPr="000A610D">
              <w:rPr>
                <w:rFonts w:ascii="Times New Roman" w:hAnsi="Times New Roman" w:cs="Times New Roman"/>
                <w:sz w:val="24"/>
                <w:szCs w:val="24"/>
              </w:rPr>
              <w:t xml:space="preserve">00 </w:t>
            </w:r>
            <w:r w:rsidR="003154A5">
              <w:rPr>
                <w:rFonts w:ascii="Times New Roman" w:hAnsi="Times New Roman" w:cs="Times New Roman"/>
                <w:sz w:val="24"/>
                <w:szCs w:val="24"/>
              </w:rPr>
              <w:t>14</w:t>
            </w:r>
            <w:r w:rsidR="00C170E8" w:rsidRPr="000A610D">
              <w:rPr>
                <w:rFonts w:ascii="Times New Roman" w:hAnsi="Times New Roman" w:cs="Times New Roman"/>
                <w:sz w:val="24"/>
                <w:szCs w:val="24"/>
              </w:rPr>
              <w:t>.0</w:t>
            </w:r>
            <w:r w:rsidR="003154A5">
              <w:rPr>
                <w:rFonts w:ascii="Times New Roman" w:hAnsi="Times New Roman" w:cs="Times New Roman"/>
                <w:sz w:val="24"/>
                <w:szCs w:val="24"/>
              </w:rPr>
              <w:t>7</w:t>
            </w:r>
            <w:r w:rsidRPr="000A610D">
              <w:rPr>
                <w:rFonts w:ascii="Times New Roman" w:hAnsi="Times New Roman" w:cs="Times New Roman"/>
                <w:sz w:val="24"/>
                <w:szCs w:val="24"/>
              </w:rPr>
              <w:t>.202</w:t>
            </w:r>
            <w:r w:rsidR="00FB535C" w:rsidRPr="000A610D">
              <w:rPr>
                <w:rFonts w:ascii="Times New Roman" w:hAnsi="Times New Roman" w:cs="Times New Roman"/>
                <w:sz w:val="24"/>
                <w:szCs w:val="24"/>
              </w:rPr>
              <w:t>3</w:t>
            </w:r>
            <w:r w:rsidRPr="000A610D">
              <w:rPr>
                <w:rFonts w:ascii="Times New Roman" w:hAnsi="Times New Roman" w:cs="Times New Roman"/>
                <w:sz w:val="24"/>
                <w:szCs w:val="24"/>
              </w:rPr>
              <w:t>г</w:t>
            </w:r>
          </w:p>
        </w:tc>
      </w:tr>
      <w:tr w:rsidR="00163800" w:rsidRPr="00BC5047" w:rsidTr="00B14C32">
        <w:tc>
          <w:tcPr>
            <w:tcW w:w="629" w:type="dxa"/>
            <w:vAlign w:val="center"/>
          </w:tcPr>
          <w:p w:rsidR="00163800" w:rsidRPr="000A610D" w:rsidRDefault="00163800" w:rsidP="00E9059B">
            <w:pPr>
              <w:pStyle w:val="ConsPlusNormal"/>
              <w:jc w:val="center"/>
              <w:rPr>
                <w:rFonts w:ascii="Times New Roman" w:hAnsi="Times New Roman" w:cs="Times New Roman"/>
                <w:sz w:val="24"/>
                <w:szCs w:val="24"/>
              </w:rPr>
            </w:pPr>
            <w:r w:rsidRPr="000A610D">
              <w:rPr>
                <w:rFonts w:ascii="Times New Roman" w:hAnsi="Times New Roman" w:cs="Times New Roman"/>
                <w:sz w:val="24"/>
                <w:szCs w:val="24"/>
              </w:rPr>
              <w:t>15</w:t>
            </w:r>
          </w:p>
        </w:tc>
        <w:tc>
          <w:tcPr>
            <w:tcW w:w="3181" w:type="dxa"/>
          </w:tcPr>
          <w:p w:rsidR="00163800" w:rsidRPr="000A610D" w:rsidRDefault="00B14C32" w:rsidP="00B14C32">
            <w:pPr>
              <w:pStyle w:val="ConsPlusNormal"/>
              <w:rPr>
                <w:rFonts w:ascii="Times New Roman" w:hAnsi="Times New Roman" w:cs="Times New Roman"/>
                <w:sz w:val="24"/>
                <w:szCs w:val="24"/>
              </w:rPr>
            </w:pPr>
            <w:r w:rsidRPr="000A610D">
              <w:rPr>
                <w:rFonts w:ascii="Times New Roman" w:hAnsi="Times New Roman" w:cs="Times New Roman"/>
                <w:sz w:val="24"/>
                <w:szCs w:val="24"/>
              </w:rPr>
              <w:t>Ориентировочная стоимость предмета закупки</w:t>
            </w:r>
          </w:p>
        </w:tc>
        <w:tc>
          <w:tcPr>
            <w:tcW w:w="6396" w:type="dxa"/>
            <w:gridSpan w:val="3"/>
          </w:tcPr>
          <w:p w:rsidR="00163800" w:rsidRPr="000A610D" w:rsidRDefault="003154A5" w:rsidP="00D62EFA">
            <w:pPr>
              <w:spacing w:after="0" w:line="240" w:lineRule="exact"/>
              <w:rPr>
                <w:rFonts w:ascii="Times New Roman" w:hAnsi="Times New Roman"/>
                <w:sz w:val="24"/>
                <w:szCs w:val="24"/>
              </w:rPr>
            </w:pPr>
            <w:r>
              <w:rPr>
                <w:rFonts w:ascii="Times New Roman" w:hAnsi="Times New Roman"/>
                <w:sz w:val="24"/>
                <w:szCs w:val="24"/>
              </w:rPr>
              <w:t xml:space="preserve">885 794,61 </w:t>
            </w:r>
            <w:r w:rsidR="00163800" w:rsidRPr="000A610D">
              <w:rPr>
                <w:rFonts w:ascii="Times New Roman" w:hAnsi="Times New Roman"/>
                <w:sz w:val="24"/>
                <w:szCs w:val="24"/>
                <w:lang w:val="en-US"/>
              </w:rPr>
              <w:t>BYN</w:t>
            </w:r>
          </w:p>
          <w:p w:rsidR="00163800" w:rsidRPr="000A610D" w:rsidRDefault="00163800" w:rsidP="0024542F">
            <w:pPr>
              <w:spacing w:after="0" w:line="240" w:lineRule="exact"/>
              <w:rPr>
                <w:rFonts w:ascii="Times New Roman" w:hAnsi="Times New Roman"/>
                <w:sz w:val="24"/>
                <w:szCs w:val="24"/>
              </w:rPr>
            </w:pPr>
          </w:p>
        </w:tc>
      </w:tr>
      <w:tr w:rsidR="00163800" w:rsidRPr="00BC5047" w:rsidTr="00C913A0">
        <w:trPr>
          <w:trHeight w:val="2237"/>
        </w:trPr>
        <w:tc>
          <w:tcPr>
            <w:tcW w:w="629" w:type="dxa"/>
            <w:vAlign w:val="center"/>
          </w:tcPr>
          <w:p w:rsidR="00163800" w:rsidRPr="00BC5047" w:rsidRDefault="00163800" w:rsidP="00E9059B">
            <w:pPr>
              <w:pStyle w:val="ConsPlusNormal"/>
              <w:jc w:val="center"/>
              <w:rPr>
                <w:rFonts w:ascii="Times New Roman" w:hAnsi="Times New Roman" w:cs="Times New Roman"/>
                <w:sz w:val="24"/>
                <w:szCs w:val="24"/>
              </w:rPr>
            </w:pPr>
            <w:r w:rsidRPr="00BC5047">
              <w:rPr>
                <w:rFonts w:ascii="Times New Roman" w:hAnsi="Times New Roman" w:cs="Times New Roman"/>
                <w:sz w:val="24"/>
                <w:szCs w:val="24"/>
              </w:rPr>
              <w:lastRenderedPageBreak/>
              <w:t>16</w:t>
            </w:r>
          </w:p>
        </w:tc>
        <w:tc>
          <w:tcPr>
            <w:tcW w:w="3181" w:type="dxa"/>
          </w:tcPr>
          <w:p w:rsidR="00163800" w:rsidRPr="00BC5047" w:rsidRDefault="00163800" w:rsidP="00CA519A">
            <w:pPr>
              <w:pStyle w:val="ConsPlusNormal"/>
              <w:rPr>
                <w:rFonts w:ascii="Times New Roman" w:hAnsi="Times New Roman" w:cs="Times New Roman"/>
                <w:sz w:val="24"/>
                <w:szCs w:val="24"/>
              </w:rPr>
            </w:pPr>
            <w:r w:rsidRPr="00BC5047">
              <w:rPr>
                <w:rFonts w:ascii="Times New Roman" w:hAnsi="Times New Roman" w:cs="Times New Roman"/>
                <w:sz w:val="24"/>
                <w:szCs w:val="24"/>
              </w:rPr>
              <w:t xml:space="preserve">Требования к составу участников </w:t>
            </w:r>
          </w:p>
        </w:tc>
        <w:tc>
          <w:tcPr>
            <w:tcW w:w="6396" w:type="dxa"/>
            <w:gridSpan w:val="3"/>
          </w:tcPr>
          <w:p w:rsidR="00163800" w:rsidRPr="00BC5047" w:rsidRDefault="00163800" w:rsidP="00C913A0">
            <w:pPr>
              <w:autoSpaceDE w:val="0"/>
              <w:autoSpaceDN w:val="0"/>
              <w:adjustRightInd w:val="0"/>
              <w:spacing w:after="0" w:line="240" w:lineRule="auto"/>
              <w:ind w:firstLine="540"/>
              <w:jc w:val="both"/>
              <w:rPr>
                <w:rFonts w:ascii="Times New Roman" w:hAnsi="Times New Roman"/>
                <w:sz w:val="24"/>
                <w:szCs w:val="24"/>
              </w:rPr>
            </w:pPr>
            <w:r w:rsidRPr="00BC5047">
              <w:rPr>
                <w:rFonts w:ascii="Times New Roman" w:eastAsiaTheme="minorHAnsi" w:hAnsi="Times New Roman"/>
                <w:sz w:val="24"/>
                <w:szCs w:val="24"/>
              </w:rPr>
              <w:t>Участником конкурентной процедуры закупки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организацией в документации о закупке в соответствии с порядком закупок за счет собственных средств.</w:t>
            </w:r>
          </w:p>
        </w:tc>
      </w:tr>
      <w:tr w:rsidR="00163800" w:rsidRPr="00BC5047" w:rsidTr="00B14C32">
        <w:tc>
          <w:tcPr>
            <w:tcW w:w="629" w:type="dxa"/>
            <w:vAlign w:val="center"/>
          </w:tcPr>
          <w:p w:rsidR="00163800" w:rsidRPr="00BC5047" w:rsidRDefault="00163800" w:rsidP="00A41982">
            <w:pPr>
              <w:pStyle w:val="ConsPlusNormal"/>
              <w:jc w:val="center"/>
              <w:rPr>
                <w:rFonts w:ascii="Times New Roman" w:hAnsi="Times New Roman" w:cs="Times New Roman"/>
                <w:sz w:val="24"/>
                <w:szCs w:val="24"/>
              </w:rPr>
            </w:pPr>
            <w:r w:rsidRPr="00BC5047">
              <w:rPr>
                <w:rFonts w:ascii="Times New Roman" w:hAnsi="Times New Roman" w:cs="Times New Roman"/>
                <w:sz w:val="24"/>
                <w:szCs w:val="24"/>
              </w:rPr>
              <w:t>17</w:t>
            </w:r>
          </w:p>
        </w:tc>
        <w:tc>
          <w:tcPr>
            <w:tcW w:w="3181" w:type="dxa"/>
          </w:tcPr>
          <w:p w:rsidR="00163800" w:rsidRPr="00BC5047" w:rsidRDefault="00163800" w:rsidP="00063A93">
            <w:pPr>
              <w:pStyle w:val="ConsPlusNormal"/>
              <w:rPr>
                <w:rFonts w:ascii="Times New Roman" w:hAnsi="Times New Roman" w:cs="Times New Roman"/>
                <w:sz w:val="24"/>
                <w:szCs w:val="24"/>
              </w:rPr>
            </w:pPr>
            <w:r w:rsidRPr="00BC5047">
              <w:rPr>
                <w:rFonts w:ascii="Times New Roman" w:hAnsi="Times New Roman" w:cs="Times New Roman"/>
                <w:sz w:val="24"/>
                <w:szCs w:val="24"/>
              </w:rPr>
              <w:t xml:space="preserve">Требования о предоставлении конкурсного обеспечения </w:t>
            </w:r>
          </w:p>
        </w:tc>
        <w:tc>
          <w:tcPr>
            <w:tcW w:w="6396" w:type="dxa"/>
            <w:gridSpan w:val="3"/>
          </w:tcPr>
          <w:p w:rsidR="00163800" w:rsidRPr="00BC5047" w:rsidRDefault="00163800" w:rsidP="00031CEC">
            <w:pPr>
              <w:pStyle w:val="ConsPlusNormal"/>
              <w:jc w:val="both"/>
              <w:rPr>
                <w:rFonts w:ascii="Times New Roman" w:hAnsi="Times New Roman" w:cs="Times New Roman"/>
                <w:sz w:val="24"/>
                <w:szCs w:val="24"/>
              </w:rPr>
            </w:pPr>
            <w:r w:rsidRPr="00BC5047">
              <w:rPr>
                <w:rFonts w:ascii="Times New Roman" w:hAnsi="Times New Roman" w:cs="Times New Roman"/>
                <w:sz w:val="24"/>
                <w:szCs w:val="24"/>
              </w:rPr>
              <w:t>Участник конкурса несет все расходы, связанные с подготовкой и подачей своего предложения</w:t>
            </w:r>
          </w:p>
        </w:tc>
      </w:tr>
      <w:tr w:rsidR="00163800" w:rsidRPr="00BC5047" w:rsidTr="00B14C32">
        <w:tc>
          <w:tcPr>
            <w:tcW w:w="10206" w:type="dxa"/>
            <w:gridSpan w:val="5"/>
            <w:vAlign w:val="center"/>
          </w:tcPr>
          <w:p w:rsidR="00163800" w:rsidRPr="00BC5047" w:rsidRDefault="00163800" w:rsidP="00BB36DB">
            <w:pPr>
              <w:pStyle w:val="ConsPlusNormal"/>
              <w:jc w:val="center"/>
              <w:rPr>
                <w:rFonts w:ascii="Times New Roman" w:hAnsi="Times New Roman" w:cs="Times New Roman"/>
                <w:sz w:val="24"/>
                <w:szCs w:val="24"/>
              </w:rPr>
            </w:pPr>
            <w:r w:rsidRPr="00BC5047">
              <w:rPr>
                <w:rFonts w:ascii="Times New Roman" w:hAnsi="Times New Roman" w:cs="Times New Roman"/>
                <w:b/>
                <w:sz w:val="24"/>
                <w:szCs w:val="24"/>
              </w:rPr>
              <w:t xml:space="preserve">Сведения о предмете закупки </w:t>
            </w:r>
          </w:p>
        </w:tc>
      </w:tr>
      <w:tr w:rsidR="00163800" w:rsidRPr="00BC5047" w:rsidTr="00B14C32">
        <w:tc>
          <w:tcPr>
            <w:tcW w:w="10206" w:type="dxa"/>
            <w:gridSpan w:val="5"/>
            <w:vAlign w:val="center"/>
          </w:tcPr>
          <w:p w:rsidR="00163800" w:rsidRPr="00BC5047" w:rsidRDefault="00163800" w:rsidP="00A37B89">
            <w:pPr>
              <w:pStyle w:val="ConsPlusNormal"/>
              <w:spacing w:line="240" w:lineRule="exact"/>
              <w:jc w:val="center"/>
              <w:rPr>
                <w:rFonts w:ascii="Times New Roman" w:hAnsi="Times New Roman" w:cs="Times New Roman"/>
                <w:sz w:val="24"/>
                <w:szCs w:val="24"/>
              </w:rPr>
            </w:pPr>
            <w:r w:rsidRPr="00BC5047">
              <w:rPr>
                <w:rFonts w:ascii="Times New Roman" w:hAnsi="Times New Roman" w:cs="Times New Roman"/>
                <w:sz w:val="24"/>
                <w:szCs w:val="24"/>
              </w:rPr>
              <w:t>ЛОТ №1</w:t>
            </w:r>
          </w:p>
        </w:tc>
      </w:tr>
      <w:tr w:rsidR="00163800" w:rsidRPr="00BC5047" w:rsidTr="00B14C32">
        <w:tc>
          <w:tcPr>
            <w:tcW w:w="629" w:type="dxa"/>
            <w:vAlign w:val="center"/>
          </w:tcPr>
          <w:p w:rsidR="00163800" w:rsidRPr="00BC5047" w:rsidRDefault="00163800" w:rsidP="00A41982">
            <w:pPr>
              <w:pStyle w:val="ConsPlusNormal"/>
              <w:spacing w:line="240" w:lineRule="exact"/>
              <w:jc w:val="center"/>
              <w:rPr>
                <w:rFonts w:ascii="Times New Roman" w:hAnsi="Times New Roman" w:cs="Times New Roman"/>
                <w:sz w:val="24"/>
                <w:szCs w:val="24"/>
              </w:rPr>
            </w:pPr>
            <w:r w:rsidRPr="00BC5047">
              <w:rPr>
                <w:rFonts w:ascii="Times New Roman" w:hAnsi="Times New Roman" w:cs="Times New Roman"/>
                <w:sz w:val="24"/>
                <w:szCs w:val="24"/>
              </w:rPr>
              <w:t>18</w:t>
            </w:r>
          </w:p>
        </w:tc>
        <w:tc>
          <w:tcPr>
            <w:tcW w:w="3323" w:type="dxa"/>
            <w:gridSpan w:val="2"/>
          </w:tcPr>
          <w:p w:rsidR="00163800" w:rsidRPr="00BC5047" w:rsidRDefault="00163800" w:rsidP="00AC4A7D">
            <w:pPr>
              <w:pStyle w:val="ConsPlusNormal"/>
              <w:spacing w:line="240" w:lineRule="exact"/>
              <w:rPr>
                <w:rFonts w:ascii="Times New Roman" w:hAnsi="Times New Roman" w:cs="Times New Roman"/>
                <w:sz w:val="24"/>
                <w:szCs w:val="24"/>
              </w:rPr>
            </w:pPr>
            <w:r w:rsidRPr="00BC5047">
              <w:rPr>
                <w:rFonts w:ascii="Times New Roman" w:hAnsi="Times New Roman" w:cs="Times New Roman"/>
                <w:sz w:val="24"/>
                <w:szCs w:val="24"/>
              </w:rPr>
              <w:t>Наименование товаров (работ, услуг)</w:t>
            </w:r>
          </w:p>
        </w:tc>
        <w:tc>
          <w:tcPr>
            <w:tcW w:w="6254" w:type="dxa"/>
            <w:gridSpan w:val="2"/>
          </w:tcPr>
          <w:p w:rsidR="00163800" w:rsidRPr="00BC5047" w:rsidRDefault="002F5FEC" w:rsidP="00BF6222">
            <w:pPr>
              <w:pStyle w:val="ConsPlusNormal"/>
              <w:ind w:firstLine="708"/>
              <w:jc w:val="both"/>
            </w:pPr>
            <w:r w:rsidRPr="000D39A1">
              <w:rPr>
                <w:rFonts w:ascii="Times New Roman" w:hAnsi="Times New Roman"/>
                <w:sz w:val="24"/>
                <w:szCs w:val="24"/>
              </w:rPr>
              <w:t>Выполнение строительно-монтажных</w:t>
            </w:r>
            <w:r w:rsidR="00FB535C" w:rsidRPr="000D39A1">
              <w:rPr>
                <w:rFonts w:ascii="Times New Roman" w:hAnsi="Times New Roman"/>
                <w:sz w:val="24"/>
                <w:szCs w:val="24"/>
              </w:rPr>
              <w:t xml:space="preserve"> и пусконаладочных</w:t>
            </w:r>
            <w:r w:rsidRPr="000D39A1">
              <w:rPr>
                <w:rFonts w:ascii="Times New Roman" w:hAnsi="Times New Roman"/>
                <w:sz w:val="24"/>
                <w:szCs w:val="24"/>
              </w:rPr>
              <w:t xml:space="preserve"> работ </w:t>
            </w:r>
          </w:p>
        </w:tc>
      </w:tr>
      <w:tr w:rsidR="00163800" w:rsidRPr="00BC5047" w:rsidTr="00B14C32">
        <w:tc>
          <w:tcPr>
            <w:tcW w:w="629" w:type="dxa"/>
            <w:vAlign w:val="center"/>
          </w:tcPr>
          <w:p w:rsidR="00163800" w:rsidRPr="00BC5047" w:rsidRDefault="00163800" w:rsidP="00E9059B">
            <w:pPr>
              <w:pStyle w:val="ConsPlusNormal"/>
              <w:spacing w:line="240" w:lineRule="exact"/>
              <w:jc w:val="center"/>
              <w:rPr>
                <w:rFonts w:ascii="Times New Roman" w:hAnsi="Times New Roman" w:cs="Times New Roman"/>
                <w:sz w:val="24"/>
                <w:szCs w:val="24"/>
              </w:rPr>
            </w:pPr>
            <w:r w:rsidRPr="00BC5047">
              <w:rPr>
                <w:rFonts w:ascii="Times New Roman" w:hAnsi="Times New Roman" w:cs="Times New Roman"/>
                <w:sz w:val="24"/>
                <w:szCs w:val="24"/>
              </w:rPr>
              <w:t>19</w:t>
            </w:r>
          </w:p>
        </w:tc>
        <w:tc>
          <w:tcPr>
            <w:tcW w:w="3323" w:type="dxa"/>
            <w:gridSpan w:val="2"/>
          </w:tcPr>
          <w:p w:rsidR="00163800" w:rsidRPr="00BC5047" w:rsidRDefault="00163800" w:rsidP="00222E5B">
            <w:pPr>
              <w:pStyle w:val="ConsPlusNormal"/>
              <w:spacing w:line="240" w:lineRule="exact"/>
              <w:rPr>
                <w:rFonts w:ascii="Times New Roman" w:hAnsi="Times New Roman" w:cs="Times New Roman"/>
                <w:sz w:val="24"/>
                <w:szCs w:val="24"/>
              </w:rPr>
            </w:pPr>
            <w:r w:rsidRPr="00BC5047">
              <w:rPr>
                <w:rFonts w:ascii="Times New Roman" w:hAnsi="Times New Roman" w:cs="Times New Roman"/>
                <w:sz w:val="24"/>
                <w:szCs w:val="24"/>
              </w:rPr>
              <w:t>Объем (количество)</w:t>
            </w:r>
          </w:p>
        </w:tc>
        <w:tc>
          <w:tcPr>
            <w:tcW w:w="6254" w:type="dxa"/>
            <w:gridSpan w:val="2"/>
          </w:tcPr>
          <w:p w:rsidR="00E94E49" w:rsidRPr="00BC5047" w:rsidRDefault="006C5F1D" w:rsidP="006C5F1D">
            <w:pPr>
              <w:spacing w:after="0" w:line="240" w:lineRule="auto"/>
              <w:jc w:val="both"/>
              <w:rPr>
                <w:rFonts w:ascii="Times New Roman" w:hAnsi="Times New Roman"/>
                <w:sz w:val="24"/>
                <w:szCs w:val="24"/>
                <w:highlight w:val="yellow"/>
              </w:rPr>
            </w:pPr>
            <w:r w:rsidRPr="00BC5047">
              <w:rPr>
                <w:rFonts w:ascii="Times New Roman" w:hAnsi="Times New Roman"/>
                <w:sz w:val="24"/>
                <w:szCs w:val="24"/>
              </w:rPr>
              <w:t xml:space="preserve">В соответствии с утвержденной проектной документацией </w:t>
            </w:r>
          </w:p>
        </w:tc>
      </w:tr>
      <w:tr w:rsidR="00163800" w:rsidRPr="00BC5047" w:rsidTr="00B14C32">
        <w:trPr>
          <w:trHeight w:val="171"/>
        </w:trPr>
        <w:tc>
          <w:tcPr>
            <w:tcW w:w="629" w:type="dxa"/>
            <w:vAlign w:val="center"/>
          </w:tcPr>
          <w:p w:rsidR="00163800" w:rsidRPr="00BC5047" w:rsidRDefault="00163800" w:rsidP="00E9059B">
            <w:pPr>
              <w:pStyle w:val="ConsPlusNormal"/>
              <w:spacing w:line="240" w:lineRule="exact"/>
              <w:jc w:val="center"/>
              <w:rPr>
                <w:rFonts w:ascii="Times New Roman" w:hAnsi="Times New Roman" w:cs="Times New Roman"/>
                <w:sz w:val="24"/>
                <w:szCs w:val="24"/>
              </w:rPr>
            </w:pPr>
            <w:r w:rsidRPr="00BC5047">
              <w:rPr>
                <w:rFonts w:ascii="Times New Roman" w:hAnsi="Times New Roman" w:cs="Times New Roman"/>
                <w:sz w:val="24"/>
                <w:szCs w:val="24"/>
              </w:rPr>
              <w:t>20</w:t>
            </w:r>
          </w:p>
        </w:tc>
        <w:tc>
          <w:tcPr>
            <w:tcW w:w="9577" w:type="dxa"/>
            <w:gridSpan w:val="4"/>
          </w:tcPr>
          <w:p w:rsidR="00163800" w:rsidRPr="00BC5047" w:rsidRDefault="00163800" w:rsidP="00A41982">
            <w:pPr>
              <w:pStyle w:val="ConsPlusNormal"/>
              <w:spacing w:line="240" w:lineRule="exact"/>
              <w:jc w:val="both"/>
              <w:rPr>
                <w:rFonts w:ascii="Times New Roman" w:hAnsi="Times New Roman" w:cs="Times New Roman"/>
                <w:b/>
                <w:sz w:val="24"/>
                <w:szCs w:val="24"/>
              </w:rPr>
            </w:pPr>
            <w:r w:rsidRPr="00BC5047">
              <w:rPr>
                <w:rFonts w:ascii="Times New Roman" w:hAnsi="Times New Roman" w:cs="Times New Roman"/>
                <w:b/>
                <w:sz w:val="24"/>
                <w:szCs w:val="24"/>
              </w:rPr>
              <w:t>Описание потребительских, технических и экономических показателей (характеристик) предмета</w:t>
            </w:r>
          </w:p>
          <w:p w:rsidR="00163800" w:rsidRPr="00BC5047" w:rsidRDefault="00892E53" w:rsidP="00892E53">
            <w:pPr>
              <w:spacing w:after="0" w:line="240" w:lineRule="auto"/>
              <w:ind w:right="79"/>
              <w:jc w:val="both"/>
              <w:rPr>
                <w:rFonts w:ascii="Times New Roman" w:hAnsi="Times New Roman"/>
                <w:sz w:val="24"/>
                <w:szCs w:val="24"/>
              </w:rPr>
            </w:pPr>
            <w:r w:rsidRPr="00BC5047">
              <w:rPr>
                <w:rFonts w:ascii="Times New Roman" w:hAnsi="Times New Roman"/>
                <w:sz w:val="24"/>
                <w:szCs w:val="24"/>
              </w:rPr>
              <w:t xml:space="preserve">Строительство объекта должно осуществляться в соответствии с </w:t>
            </w:r>
            <w:proofErr w:type="gramStart"/>
            <w:r w:rsidRPr="00BC5047">
              <w:rPr>
                <w:rFonts w:ascii="Times New Roman" w:hAnsi="Times New Roman"/>
                <w:sz w:val="24"/>
                <w:szCs w:val="24"/>
              </w:rPr>
              <w:t>действующими</w:t>
            </w:r>
            <w:proofErr w:type="gramEnd"/>
            <w:r w:rsidRPr="00BC5047">
              <w:rPr>
                <w:rFonts w:ascii="Times New Roman" w:hAnsi="Times New Roman"/>
                <w:sz w:val="24"/>
                <w:szCs w:val="24"/>
              </w:rPr>
              <w:t xml:space="preserve"> ТНПА, согласно утвержденной проектной документации.</w:t>
            </w:r>
          </w:p>
        </w:tc>
      </w:tr>
      <w:tr w:rsidR="00163800" w:rsidRPr="00BC5047" w:rsidTr="00B14C32">
        <w:tc>
          <w:tcPr>
            <w:tcW w:w="629" w:type="dxa"/>
            <w:vAlign w:val="center"/>
          </w:tcPr>
          <w:p w:rsidR="00163800" w:rsidRPr="00BC5047" w:rsidRDefault="00163800" w:rsidP="009A2143">
            <w:pPr>
              <w:pStyle w:val="ConsPlusNormal"/>
              <w:spacing w:line="240" w:lineRule="exact"/>
              <w:jc w:val="center"/>
              <w:rPr>
                <w:rFonts w:ascii="Times New Roman" w:hAnsi="Times New Roman" w:cs="Times New Roman"/>
                <w:sz w:val="24"/>
                <w:szCs w:val="24"/>
              </w:rPr>
            </w:pPr>
            <w:r w:rsidRPr="00BC5047">
              <w:rPr>
                <w:rFonts w:ascii="Times New Roman" w:hAnsi="Times New Roman" w:cs="Times New Roman"/>
                <w:sz w:val="24"/>
                <w:szCs w:val="24"/>
              </w:rPr>
              <w:t>21</w:t>
            </w:r>
          </w:p>
        </w:tc>
        <w:tc>
          <w:tcPr>
            <w:tcW w:w="3340" w:type="dxa"/>
            <w:gridSpan w:val="3"/>
          </w:tcPr>
          <w:p w:rsidR="00163800" w:rsidRPr="00BC5047" w:rsidRDefault="00163800" w:rsidP="00AC4A7D">
            <w:pPr>
              <w:pStyle w:val="ConsPlusNormal"/>
              <w:spacing w:line="240" w:lineRule="exact"/>
              <w:rPr>
                <w:rFonts w:ascii="Times New Roman" w:hAnsi="Times New Roman" w:cs="Times New Roman"/>
                <w:sz w:val="24"/>
                <w:szCs w:val="24"/>
              </w:rPr>
            </w:pPr>
            <w:r w:rsidRPr="00BC5047">
              <w:rPr>
                <w:rFonts w:ascii="Times New Roman" w:hAnsi="Times New Roman" w:cs="Times New Roman"/>
                <w:sz w:val="24"/>
                <w:szCs w:val="24"/>
              </w:rPr>
              <w:t xml:space="preserve">Код по </w:t>
            </w:r>
            <w:hyperlink r:id="rId12" w:history="1">
              <w:r w:rsidRPr="00BC5047">
                <w:rPr>
                  <w:rFonts w:ascii="Times New Roman" w:hAnsi="Times New Roman" w:cs="Times New Roman"/>
                  <w:sz w:val="24"/>
                  <w:szCs w:val="24"/>
                </w:rPr>
                <w:t>ОКРБ</w:t>
              </w:r>
            </w:hyperlink>
            <w:r w:rsidRPr="00BC5047">
              <w:rPr>
                <w:rFonts w:ascii="Times New Roman" w:hAnsi="Times New Roman" w:cs="Times New Roman"/>
                <w:sz w:val="24"/>
                <w:szCs w:val="24"/>
              </w:rPr>
              <w:t xml:space="preserve"> 007-2012 </w:t>
            </w:r>
            <w:hyperlink w:anchor="P696" w:history="1">
              <w:r w:rsidRPr="00BC5047">
                <w:rPr>
                  <w:rFonts w:ascii="Times New Roman" w:hAnsi="Times New Roman" w:cs="Times New Roman"/>
                  <w:sz w:val="24"/>
                  <w:szCs w:val="24"/>
                </w:rPr>
                <w:t>&lt;12&gt;</w:t>
              </w:r>
            </w:hyperlink>
            <w:r w:rsidRPr="00BC5047">
              <w:rPr>
                <w:rFonts w:ascii="Times New Roman" w:hAnsi="Times New Roman" w:cs="Times New Roman"/>
                <w:sz w:val="24"/>
                <w:szCs w:val="24"/>
              </w:rPr>
              <w:t xml:space="preserve"> (подвид)</w:t>
            </w:r>
          </w:p>
        </w:tc>
        <w:tc>
          <w:tcPr>
            <w:tcW w:w="6237" w:type="dxa"/>
          </w:tcPr>
          <w:p w:rsidR="00163800" w:rsidRPr="00BC5047" w:rsidRDefault="00892E53" w:rsidP="00BF6222">
            <w:pPr>
              <w:widowControl w:val="0"/>
              <w:autoSpaceDE w:val="0"/>
              <w:autoSpaceDN w:val="0"/>
              <w:adjustRightInd w:val="0"/>
              <w:spacing w:after="0" w:line="240" w:lineRule="auto"/>
              <w:jc w:val="both"/>
              <w:rPr>
                <w:rFonts w:ascii="Times New Roman" w:hAnsi="Times New Roman"/>
                <w:color w:val="FF0000"/>
                <w:sz w:val="24"/>
                <w:szCs w:val="24"/>
              </w:rPr>
            </w:pPr>
            <w:r w:rsidRPr="00BC5047">
              <w:rPr>
                <w:rFonts w:ascii="Times New Roman" w:hAnsi="Times New Roman"/>
                <w:sz w:val="24"/>
                <w:szCs w:val="24"/>
              </w:rPr>
              <w:t>41.00.40.1</w:t>
            </w:r>
            <w:r w:rsidR="00BF6222">
              <w:rPr>
                <w:rFonts w:ascii="Times New Roman" w:hAnsi="Times New Roman"/>
                <w:sz w:val="24"/>
                <w:szCs w:val="24"/>
              </w:rPr>
              <w:t>1</w:t>
            </w:r>
            <w:r w:rsidRPr="00BC5047">
              <w:rPr>
                <w:rFonts w:ascii="Times New Roman" w:hAnsi="Times New Roman"/>
                <w:sz w:val="24"/>
                <w:szCs w:val="24"/>
              </w:rPr>
              <w:t>0</w:t>
            </w:r>
          </w:p>
        </w:tc>
      </w:tr>
      <w:tr w:rsidR="00163800" w:rsidRPr="00BC5047" w:rsidTr="00B14C32">
        <w:trPr>
          <w:trHeight w:val="573"/>
        </w:trPr>
        <w:tc>
          <w:tcPr>
            <w:tcW w:w="629" w:type="dxa"/>
            <w:vAlign w:val="center"/>
          </w:tcPr>
          <w:p w:rsidR="00163800" w:rsidRPr="00BC5047" w:rsidRDefault="00163800" w:rsidP="009A2143">
            <w:pPr>
              <w:pStyle w:val="ConsPlusNormal"/>
              <w:spacing w:line="240" w:lineRule="exact"/>
              <w:jc w:val="center"/>
              <w:rPr>
                <w:rFonts w:ascii="Times New Roman" w:hAnsi="Times New Roman" w:cs="Times New Roman"/>
                <w:sz w:val="24"/>
                <w:szCs w:val="24"/>
              </w:rPr>
            </w:pPr>
            <w:r w:rsidRPr="00BC5047">
              <w:rPr>
                <w:rFonts w:ascii="Times New Roman" w:hAnsi="Times New Roman" w:cs="Times New Roman"/>
                <w:sz w:val="24"/>
                <w:szCs w:val="24"/>
              </w:rPr>
              <w:t>22</w:t>
            </w:r>
          </w:p>
        </w:tc>
        <w:tc>
          <w:tcPr>
            <w:tcW w:w="3340" w:type="dxa"/>
            <w:gridSpan w:val="3"/>
          </w:tcPr>
          <w:p w:rsidR="00163800" w:rsidRPr="00BC5047" w:rsidRDefault="00163800" w:rsidP="00AC4A7D">
            <w:pPr>
              <w:pStyle w:val="ConsPlusNormal"/>
              <w:spacing w:line="240" w:lineRule="exact"/>
              <w:rPr>
                <w:rFonts w:ascii="Times New Roman" w:hAnsi="Times New Roman" w:cs="Times New Roman"/>
                <w:sz w:val="24"/>
                <w:szCs w:val="24"/>
              </w:rPr>
            </w:pPr>
            <w:r w:rsidRPr="00BC5047">
              <w:rPr>
                <w:rFonts w:ascii="Times New Roman" w:hAnsi="Times New Roman" w:cs="Times New Roman"/>
                <w:sz w:val="24"/>
                <w:szCs w:val="24"/>
              </w:rPr>
              <w:t xml:space="preserve">Наименование в соответствии с </w:t>
            </w:r>
            <w:hyperlink r:id="rId13" w:history="1">
              <w:r w:rsidRPr="00BC5047">
                <w:rPr>
                  <w:rFonts w:ascii="Times New Roman" w:hAnsi="Times New Roman" w:cs="Times New Roman"/>
                  <w:sz w:val="24"/>
                  <w:szCs w:val="24"/>
                </w:rPr>
                <w:t>ОКРБ</w:t>
              </w:r>
            </w:hyperlink>
            <w:r w:rsidRPr="00BC5047">
              <w:rPr>
                <w:rFonts w:ascii="Times New Roman" w:hAnsi="Times New Roman" w:cs="Times New Roman"/>
                <w:sz w:val="24"/>
                <w:szCs w:val="24"/>
              </w:rPr>
              <w:t xml:space="preserve"> 007-2012</w:t>
            </w:r>
          </w:p>
        </w:tc>
        <w:tc>
          <w:tcPr>
            <w:tcW w:w="6237" w:type="dxa"/>
          </w:tcPr>
          <w:p w:rsidR="00163800" w:rsidRPr="00BC5047" w:rsidRDefault="00892E53" w:rsidP="00BF6222">
            <w:pPr>
              <w:pStyle w:val="ConsPlusNormal"/>
              <w:rPr>
                <w:rFonts w:ascii="Times New Roman" w:hAnsi="Times New Roman" w:cs="Times New Roman"/>
                <w:sz w:val="24"/>
                <w:szCs w:val="24"/>
              </w:rPr>
            </w:pPr>
            <w:r w:rsidRPr="00BC5047">
              <w:rPr>
                <w:rFonts w:ascii="Times New Roman" w:hAnsi="Times New Roman" w:cs="Times New Roman"/>
                <w:sz w:val="24"/>
                <w:szCs w:val="24"/>
              </w:rPr>
              <w:t>Работы общестроительные (работы по строительству новых объектов, возведению пристроек, реконструкции и ремонту зданий) по возведению промышленных предприятий.</w:t>
            </w:r>
          </w:p>
        </w:tc>
      </w:tr>
      <w:tr w:rsidR="00163800" w:rsidRPr="00BC5047" w:rsidTr="00B14C32">
        <w:tc>
          <w:tcPr>
            <w:tcW w:w="629" w:type="dxa"/>
            <w:vAlign w:val="center"/>
          </w:tcPr>
          <w:p w:rsidR="00163800" w:rsidRPr="000A610D" w:rsidRDefault="00163800" w:rsidP="009A2143">
            <w:pPr>
              <w:pStyle w:val="ConsPlusNormal"/>
              <w:spacing w:line="240" w:lineRule="exact"/>
              <w:jc w:val="center"/>
              <w:rPr>
                <w:rFonts w:ascii="Times New Roman" w:hAnsi="Times New Roman" w:cs="Times New Roman"/>
                <w:sz w:val="24"/>
                <w:szCs w:val="24"/>
              </w:rPr>
            </w:pPr>
            <w:r w:rsidRPr="000A610D">
              <w:rPr>
                <w:rFonts w:ascii="Times New Roman" w:hAnsi="Times New Roman" w:cs="Times New Roman"/>
                <w:sz w:val="24"/>
                <w:szCs w:val="24"/>
              </w:rPr>
              <w:t>23</w:t>
            </w:r>
          </w:p>
        </w:tc>
        <w:tc>
          <w:tcPr>
            <w:tcW w:w="3340" w:type="dxa"/>
            <w:gridSpan w:val="3"/>
          </w:tcPr>
          <w:p w:rsidR="00163800" w:rsidRPr="000A610D" w:rsidRDefault="00163800" w:rsidP="00AC4A7D">
            <w:pPr>
              <w:pStyle w:val="ConsPlusNormal"/>
              <w:spacing w:line="240" w:lineRule="exact"/>
              <w:rPr>
                <w:rFonts w:ascii="Times New Roman" w:hAnsi="Times New Roman" w:cs="Times New Roman"/>
                <w:sz w:val="24"/>
                <w:szCs w:val="24"/>
              </w:rPr>
            </w:pPr>
            <w:r w:rsidRPr="000A610D">
              <w:rPr>
                <w:rFonts w:ascii="Times New Roman" w:hAnsi="Times New Roman" w:cs="Times New Roman"/>
                <w:sz w:val="24"/>
                <w:szCs w:val="24"/>
              </w:rPr>
              <w:t>Срок (сроки) поставки товаров (выполнения работ, оказания услуг)</w:t>
            </w:r>
          </w:p>
        </w:tc>
        <w:tc>
          <w:tcPr>
            <w:tcW w:w="6237" w:type="dxa"/>
          </w:tcPr>
          <w:p w:rsidR="00163800" w:rsidRPr="00A9500C" w:rsidRDefault="00286C00" w:rsidP="00BF6222">
            <w:pPr>
              <w:pStyle w:val="Style7"/>
              <w:widowControl/>
              <w:spacing w:line="240" w:lineRule="exact"/>
              <w:ind w:right="-1" w:firstLine="0"/>
            </w:pPr>
            <w:r>
              <w:t>0</w:t>
            </w:r>
            <w:r w:rsidR="00BF6222">
              <w:t xml:space="preserve">1августа </w:t>
            </w:r>
            <w:r w:rsidR="000D39A1" w:rsidRPr="000A610D">
              <w:t xml:space="preserve">2023г. – </w:t>
            </w:r>
            <w:r w:rsidR="00BF6222">
              <w:t>29 декабря</w:t>
            </w:r>
            <w:r w:rsidR="000D39A1" w:rsidRPr="000A610D">
              <w:t xml:space="preserve"> 202</w:t>
            </w:r>
            <w:r w:rsidR="00BF6222">
              <w:t>3</w:t>
            </w:r>
            <w:r w:rsidR="000D39A1" w:rsidRPr="000A610D">
              <w:t>г.</w:t>
            </w:r>
          </w:p>
        </w:tc>
      </w:tr>
      <w:tr w:rsidR="00163800" w:rsidRPr="00BC5047" w:rsidTr="00B14C32">
        <w:tc>
          <w:tcPr>
            <w:tcW w:w="629" w:type="dxa"/>
            <w:vAlign w:val="center"/>
          </w:tcPr>
          <w:p w:rsidR="00163800" w:rsidRPr="000A610D" w:rsidRDefault="00163800" w:rsidP="009A2143">
            <w:pPr>
              <w:pStyle w:val="ConsPlusNormal"/>
              <w:spacing w:line="240" w:lineRule="exact"/>
              <w:jc w:val="center"/>
              <w:rPr>
                <w:rFonts w:ascii="Times New Roman" w:hAnsi="Times New Roman" w:cs="Times New Roman"/>
                <w:sz w:val="24"/>
                <w:szCs w:val="24"/>
              </w:rPr>
            </w:pPr>
            <w:r w:rsidRPr="000A610D">
              <w:rPr>
                <w:rFonts w:ascii="Times New Roman" w:hAnsi="Times New Roman" w:cs="Times New Roman"/>
                <w:sz w:val="24"/>
                <w:szCs w:val="24"/>
              </w:rPr>
              <w:t>24</w:t>
            </w:r>
          </w:p>
        </w:tc>
        <w:tc>
          <w:tcPr>
            <w:tcW w:w="3340" w:type="dxa"/>
            <w:gridSpan w:val="3"/>
          </w:tcPr>
          <w:p w:rsidR="00163800" w:rsidRPr="000A610D" w:rsidRDefault="00163800" w:rsidP="00AC4A7D">
            <w:pPr>
              <w:pStyle w:val="ConsPlusNormal"/>
              <w:spacing w:line="240" w:lineRule="exact"/>
              <w:rPr>
                <w:rFonts w:ascii="Times New Roman" w:hAnsi="Times New Roman" w:cs="Times New Roman"/>
                <w:sz w:val="24"/>
                <w:szCs w:val="24"/>
              </w:rPr>
            </w:pPr>
            <w:r w:rsidRPr="000A610D">
              <w:rPr>
                <w:rFonts w:ascii="Times New Roman" w:hAnsi="Times New Roman" w:cs="Times New Roman"/>
                <w:sz w:val="24"/>
                <w:szCs w:val="24"/>
              </w:rPr>
              <w:t>Условия и сроки оплаты товара (работы, услуги)</w:t>
            </w:r>
            <w:r w:rsidR="009F3E07">
              <w:rPr>
                <w:rFonts w:ascii="Times New Roman" w:hAnsi="Times New Roman" w:cs="Times New Roman"/>
                <w:sz w:val="24"/>
                <w:szCs w:val="24"/>
              </w:rPr>
              <w:t>, гарантия возврата авансового платежа</w:t>
            </w:r>
          </w:p>
        </w:tc>
        <w:tc>
          <w:tcPr>
            <w:tcW w:w="6237" w:type="dxa"/>
          </w:tcPr>
          <w:p w:rsidR="00A7634E" w:rsidRPr="00A7634E" w:rsidRDefault="00BF6222" w:rsidP="00A7634E">
            <w:pPr>
              <w:pStyle w:val="ac"/>
              <w:jc w:val="both"/>
              <w:rPr>
                <w:rFonts w:ascii="Times New Roman" w:hAnsi="Times New Roman"/>
                <w:sz w:val="24"/>
                <w:szCs w:val="24"/>
              </w:rPr>
            </w:pPr>
            <w:r w:rsidRPr="00A7634E">
              <w:rPr>
                <w:rFonts w:ascii="Times New Roman" w:hAnsi="Times New Roman"/>
                <w:sz w:val="24"/>
                <w:szCs w:val="24"/>
              </w:rPr>
              <w:t xml:space="preserve">Оплата работ производится путем перечисления денежных средств на расчетный счет подрядчика с отсрочкой платежа не ранее 30 банковских дней после подписания обеими сторонами акта сдачи-приемки выполненных работ. </w:t>
            </w:r>
            <w:r w:rsidR="00A7634E" w:rsidRPr="00A7634E">
              <w:rPr>
                <w:rFonts w:ascii="Times New Roman" w:hAnsi="Times New Roman"/>
                <w:sz w:val="24"/>
                <w:szCs w:val="24"/>
              </w:rPr>
              <w:t xml:space="preserve">Авансирование первого месяца выполнения работ не предусматривается. Начиная со второго месяца выполнения </w:t>
            </w:r>
            <w:proofErr w:type="gramStart"/>
            <w:r w:rsidR="00A7634E" w:rsidRPr="00A7634E">
              <w:rPr>
                <w:rFonts w:ascii="Times New Roman" w:hAnsi="Times New Roman"/>
                <w:sz w:val="24"/>
                <w:szCs w:val="24"/>
              </w:rPr>
              <w:t>работ</w:t>
            </w:r>
            <w:proofErr w:type="gramEnd"/>
            <w:r w:rsidR="00A7634E" w:rsidRPr="00A7634E">
              <w:rPr>
                <w:rFonts w:ascii="Times New Roman" w:hAnsi="Times New Roman"/>
                <w:sz w:val="24"/>
                <w:szCs w:val="24"/>
              </w:rPr>
              <w:t xml:space="preserve"> предусматривается возможность перечисления текущих авансов в размере до 50% от стоимости работ, планируемых к выполнению в последующем месяце.</w:t>
            </w:r>
          </w:p>
          <w:p w:rsidR="00A7634E" w:rsidRPr="00A7634E" w:rsidRDefault="00A7634E" w:rsidP="00A7634E">
            <w:pPr>
              <w:pStyle w:val="ac"/>
              <w:jc w:val="both"/>
              <w:rPr>
                <w:rFonts w:ascii="Times New Roman" w:hAnsi="Times New Roman"/>
                <w:sz w:val="24"/>
                <w:szCs w:val="24"/>
              </w:rPr>
            </w:pPr>
            <w:r>
              <w:rPr>
                <w:rFonts w:ascii="Times New Roman" w:hAnsi="Times New Roman"/>
                <w:sz w:val="24"/>
                <w:szCs w:val="24"/>
              </w:rPr>
              <w:t>Ц</w:t>
            </w:r>
            <w:r w:rsidRPr="00A7634E">
              <w:rPr>
                <w:rFonts w:ascii="Times New Roman" w:hAnsi="Times New Roman"/>
                <w:sz w:val="24"/>
                <w:szCs w:val="24"/>
              </w:rPr>
              <w:t>елевы</w:t>
            </w:r>
            <w:r>
              <w:rPr>
                <w:rFonts w:ascii="Times New Roman" w:hAnsi="Times New Roman"/>
                <w:sz w:val="24"/>
                <w:szCs w:val="24"/>
              </w:rPr>
              <w:t>е</w:t>
            </w:r>
            <w:r w:rsidRPr="00A7634E">
              <w:rPr>
                <w:rFonts w:ascii="Times New Roman" w:hAnsi="Times New Roman"/>
                <w:sz w:val="24"/>
                <w:szCs w:val="24"/>
              </w:rPr>
              <w:t xml:space="preserve"> аванс</w:t>
            </w:r>
            <w:r>
              <w:rPr>
                <w:rFonts w:ascii="Times New Roman" w:hAnsi="Times New Roman"/>
                <w:sz w:val="24"/>
                <w:szCs w:val="24"/>
              </w:rPr>
              <w:t>ыне перечисляются. Оборудование закупается заказчиком</w:t>
            </w:r>
            <w:r w:rsidRPr="00A7634E">
              <w:rPr>
                <w:rFonts w:ascii="Times New Roman" w:hAnsi="Times New Roman"/>
                <w:sz w:val="24"/>
                <w:szCs w:val="24"/>
              </w:rPr>
              <w:t>.</w:t>
            </w:r>
          </w:p>
          <w:p w:rsidR="009F3E07" w:rsidRPr="005519C8" w:rsidRDefault="00A7634E" w:rsidP="00A7634E">
            <w:pPr>
              <w:pStyle w:val="ac"/>
              <w:jc w:val="both"/>
              <w:rPr>
                <w:rFonts w:ascii="Times New Roman" w:hAnsi="Times New Roman"/>
                <w:color w:val="C00000"/>
                <w:sz w:val="24"/>
                <w:szCs w:val="24"/>
              </w:rPr>
            </w:pPr>
            <w:r w:rsidRPr="00A7634E">
              <w:rPr>
                <w:rFonts w:ascii="Times New Roman" w:hAnsi="Times New Roman"/>
                <w:sz w:val="24"/>
                <w:szCs w:val="24"/>
              </w:rPr>
              <w:t xml:space="preserve">В случае формирования участником предложения с условиями выплаты текущих авансов, необходимо подтверждение предоставления безотзывной банковской </w:t>
            </w:r>
            <w:r w:rsidRPr="00A7634E">
              <w:rPr>
                <w:rFonts w:ascii="Times New Roman" w:hAnsi="Times New Roman"/>
                <w:sz w:val="24"/>
                <w:szCs w:val="24"/>
              </w:rPr>
              <w:lastRenderedPageBreak/>
              <w:t>гарантии возврата авансового платежа, на сумму текущего или целевого аванса (банковские комиссии за выдачу гарантии – за счет Генподрядчика). Срок действия банковской гарантии должен превышать срок исполнения обязательств подрядчика не менее чем на 30 календарных дней. Банковская гарантия по содержанию не должна ограничивать право ОАО «БЗМП» на взыскание полной суммы авансового платежа при ненадлежащем исполнении договора с контрагентом. Банковская гарантия предоставляется за 30 календарных дней до момента предоставления первого авансового платежа. В случае невыполнения требования о подтверждении предоставления банковской гарантии заказчик справе отклонить предложение участника.</w:t>
            </w:r>
          </w:p>
        </w:tc>
      </w:tr>
      <w:tr w:rsidR="00163800" w:rsidRPr="00BC5047" w:rsidTr="00B14C32">
        <w:tc>
          <w:tcPr>
            <w:tcW w:w="629" w:type="dxa"/>
            <w:vAlign w:val="center"/>
          </w:tcPr>
          <w:p w:rsidR="00163800" w:rsidRPr="00BC5047" w:rsidRDefault="00163800" w:rsidP="009A2143">
            <w:pPr>
              <w:pStyle w:val="ConsPlusNormal"/>
              <w:spacing w:line="240" w:lineRule="exact"/>
              <w:jc w:val="center"/>
              <w:rPr>
                <w:rFonts w:ascii="Times New Roman" w:hAnsi="Times New Roman" w:cs="Times New Roman"/>
                <w:sz w:val="24"/>
                <w:szCs w:val="24"/>
              </w:rPr>
            </w:pPr>
            <w:r w:rsidRPr="00BC5047">
              <w:rPr>
                <w:rFonts w:ascii="Times New Roman" w:hAnsi="Times New Roman" w:cs="Times New Roman"/>
                <w:sz w:val="24"/>
                <w:szCs w:val="24"/>
              </w:rPr>
              <w:lastRenderedPageBreak/>
              <w:t>25</w:t>
            </w:r>
          </w:p>
        </w:tc>
        <w:tc>
          <w:tcPr>
            <w:tcW w:w="3340" w:type="dxa"/>
            <w:gridSpan w:val="3"/>
          </w:tcPr>
          <w:p w:rsidR="00163800" w:rsidRPr="00BC5047" w:rsidRDefault="00163800" w:rsidP="00AC4A7D">
            <w:pPr>
              <w:pStyle w:val="ConsPlusNormal"/>
              <w:spacing w:line="240" w:lineRule="exact"/>
              <w:rPr>
                <w:rFonts w:ascii="Times New Roman" w:hAnsi="Times New Roman" w:cs="Times New Roman"/>
                <w:sz w:val="24"/>
                <w:szCs w:val="24"/>
              </w:rPr>
            </w:pPr>
            <w:r w:rsidRPr="00BC5047">
              <w:rPr>
                <w:rFonts w:ascii="Times New Roman" w:hAnsi="Times New Roman" w:cs="Times New Roman"/>
                <w:sz w:val="24"/>
                <w:szCs w:val="24"/>
              </w:rPr>
              <w:t>Место поставки товаров (выполнения работ, оказания услуг)</w:t>
            </w:r>
          </w:p>
        </w:tc>
        <w:tc>
          <w:tcPr>
            <w:tcW w:w="6237" w:type="dxa"/>
          </w:tcPr>
          <w:p w:rsidR="00163800" w:rsidRPr="00BC5047" w:rsidRDefault="00163800" w:rsidP="00A7634E">
            <w:pPr>
              <w:pStyle w:val="ConsPlusNormal"/>
              <w:spacing w:line="240" w:lineRule="exact"/>
              <w:rPr>
                <w:rFonts w:ascii="Times New Roman" w:hAnsi="Times New Roman" w:cs="Times New Roman"/>
                <w:sz w:val="24"/>
                <w:szCs w:val="24"/>
              </w:rPr>
            </w:pPr>
            <w:r w:rsidRPr="00BC5047">
              <w:rPr>
                <w:rFonts w:ascii="Times New Roman" w:hAnsi="Times New Roman" w:cs="Times New Roman"/>
                <w:sz w:val="24"/>
                <w:szCs w:val="24"/>
              </w:rPr>
              <w:t>222518, Республика Беларусь, Минская обл., г. Борисов,  ул</w:t>
            </w:r>
            <w:r w:rsidR="00A7634E">
              <w:rPr>
                <w:rFonts w:ascii="Times New Roman" w:hAnsi="Times New Roman" w:cs="Times New Roman"/>
                <w:sz w:val="24"/>
                <w:szCs w:val="24"/>
              </w:rPr>
              <w:t>.</w:t>
            </w:r>
            <w:r w:rsidR="001B2D80">
              <w:rPr>
                <w:rFonts w:ascii="Times New Roman" w:hAnsi="Times New Roman" w:cs="Times New Roman"/>
                <w:sz w:val="24"/>
                <w:szCs w:val="24"/>
              </w:rPr>
              <w:t xml:space="preserve">Чапаева </w:t>
            </w:r>
            <w:r w:rsidR="00BF6222">
              <w:rPr>
                <w:rFonts w:ascii="Times New Roman" w:hAnsi="Times New Roman" w:cs="Times New Roman"/>
                <w:sz w:val="24"/>
                <w:szCs w:val="24"/>
              </w:rPr>
              <w:t>64</w:t>
            </w:r>
            <w:r w:rsidR="00F74EA4">
              <w:rPr>
                <w:rFonts w:ascii="Times New Roman" w:hAnsi="Times New Roman" w:cs="Times New Roman"/>
                <w:sz w:val="24"/>
                <w:szCs w:val="24"/>
              </w:rPr>
              <w:t>а</w:t>
            </w:r>
          </w:p>
        </w:tc>
      </w:tr>
      <w:tr w:rsidR="00163800" w:rsidRPr="00BC5047" w:rsidTr="00B14C32">
        <w:tc>
          <w:tcPr>
            <w:tcW w:w="629" w:type="dxa"/>
            <w:vAlign w:val="center"/>
          </w:tcPr>
          <w:p w:rsidR="00163800" w:rsidRPr="00A9500C" w:rsidRDefault="00163800" w:rsidP="009A2143">
            <w:pPr>
              <w:pStyle w:val="ConsPlusNormal"/>
              <w:spacing w:line="240" w:lineRule="exact"/>
              <w:jc w:val="center"/>
              <w:rPr>
                <w:rFonts w:ascii="Times New Roman" w:hAnsi="Times New Roman" w:cs="Times New Roman"/>
                <w:sz w:val="24"/>
                <w:szCs w:val="24"/>
              </w:rPr>
            </w:pPr>
            <w:r w:rsidRPr="00A9500C">
              <w:rPr>
                <w:rFonts w:ascii="Times New Roman" w:hAnsi="Times New Roman" w:cs="Times New Roman"/>
                <w:sz w:val="24"/>
                <w:szCs w:val="24"/>
              </w:rPr>
              <w:t>26</w:t>
            </w:r>
          </w:p>
        </w:tc>
        <w:tc>
          <w:tcPr>
            <w:tcW w:w="3340" w:type="dxa"/>
            <w:gridSpan w:val="3"/>
          </w:tcPr>
          <w:p w:rsidR="00163800" w:rsidRPr="00A9500C" w:rsidRDefault="00163800" w:rsidP="00A37B89">
            <w:pPr>
              <w:pStyle w:val="ConsPlusNormal"/>
              <w:spacing w:line="240" w:lineRule="exact"/>
              <w:rPr>
                <w:rFonts w:ascii="Times New Roman" w:hAnsi="Times New Roman" w:cs="Times New Roman"/>
                <w:sz w:val="24"/>
                <w:szCs w:val="24"/>
              </w:rPr>
            </w:pPr>
            <w:r w:rsidRPr="00A9500C">
              <w:rPr>
                <w:rFonts w:ascii="Times New Roman" w:hAnsi="Times New Roman" w:cs="Times New Roman"/>
                <w:sz w:val="24"/>
                <w:szCs w:val="24"/>
              </w:rPr>
              <w:t>Источник финансирования  закупки по лоту</w:t>
            </w:r>
          </w:p>
        </w:tc>
        <w:tc>
          <w:tcPr>
            <w:tcW w:w="6237" w:type="dxa"/>
          </w:tcPr>
          <w:p w:rsidR="00163800" w:rsidRPr="00BC5047" w:rsidRDefault="00163800" w:rsidP="000E1601">
            <w:pPr>
              <w:pStyle w:val="ConsPlusNormal"/>
              <w:spacing w:line="240" w:lineRule="exact"/>
              <w:rPr>
                <w:rFonts w:ascii="Times New Roman" w:hAnsi="Times New Roman" w:cs="Times New Roman"/>
                <w:sz w:val="24"/>
                <w:szCs w:val="24"/>
              </w:rPr>
            </w:pPr>
            <w:r w:rsidRPr="00A9500C">
              <w:rPr>
                <w:rFonts w:ascii="Times New Roman" w:hAnsi="Times New Roman" w:cs="Times New Roman"/>
                <w:sz w:val="24"/>
                <w:szCs w:val="24"/>
              </w:rPr>
              <w:t>Собственные  средства</w:t>
            </w:r>
          </w:p>
        </w:tc>
      </w:tr>
      <w:tr w:rsidR="00163800" w:rsidRPr="00BC5047" w:rsidTr="00B14C32">
        <w:tc>
          <w:tcPr>
            <w:tcW w:w="629" w:type="dxa"/>
            <w:vAlign w:val="center"/>
          </w:tcPr>
          <w:p w:rsidR="00163800" w:rsidRPr="00BC5047" w:rsidRDefault="00163800" w:rsidP="009A2143">
            <w:pPr>
              <w:pStyle w:val="ConsPlusNormal"/>
              <w:spacing w:line="240" w:lineRule="exact"/>
              <w:jc w:val="center"/>
              <w:rPr>
                <w:rFonts w:ascii="Times New Roman" w:hAnsi="Times New Roman" w:cs="Times New Roman"/>
                <w:sz w:val="24"/>
                <w:szCs w:val="24"/>
              </w:rPr>
            </w:pPr>
            <w:r w:rsidRPr="00BC5047">
              <w:rPr>
                <w:rFonts w:ascii="Times New Roman" w:hAnsi="Times New Roman" w:cs="Times New Roman"/>
                <w:sz w:val="24"/>
                <w:szCs w:val="24"/>
              </w:rPr>
              <w:t>27</w:t>
            </w:r>
          </w:p>
        </w:tc>
        <w:tc>
          <w:tcPr>
            <w:tcW w:w="3340" w:type="dxa"/>
            <w:gridSpan w:val="3"/>
          </w:tcPr>
          <w:p w:rsidR="00163800" w:rsidRPr="00BC5047" w:rsidRDefault="00163800" w:rsidP="00D769A4">
            <w:pPr>
              <w:pStyle w:val="ConsPlusNormal"/>
              <w:rPr>
                <w:rFonts w:ascii="Times New Roman" w:hAnsi="Times New Roman" w:cs="Times New Roman"/>
                <w:sz w:val="24"/>
                <w:szCs w:val="24"/>
              </w:rPr>
            </w:pPr>
            <w:r w:rsidRPr="00BC5047">
              <w:rPr>
                <w:rFonts w:ascii="Times New Roman" w:hAnsi="Times New Roman" w:cs="Times New Roman"/>
                <w:sz w:val="24"/>
                <w:szCs w:val="24"/>
              </w:rPr>
              <w:t>Дополнительные (иные) требования (сведения)</w:t>
            </w:r>
          </w:p>
        </w:tc>
        <w:tc>
          <w:tcPr>
            <w:tcW w:w="6237" w:type="dxa"/>
          </w:tcPr>
          <w:p w:rsidR="00875B28" w:rsidRDefault="00875B28" w:rsidP="00A7634E">
            <w:pPr>
              <w:pStyle w:val="ac"/>
              <w:jc w:val="both"/>
              <w:rPr>
                <w:rFonts w:ascii="Times New Roman" w:hAnsi="Times New Roman"/>
              </w:rPr>
            </w:pPr>
            <w:r w:rsidRPr="007600CC">
              <w:rPr>
                <w:rFonts w:ascii="Times New Roman" w:hAnsi="Times New Roman"/>
              </w:rPr>
              <w:t>Допускается в ходе исполнения заключенного договора  изменение объема закупки в случаях</w:t>
            </w:r>
            <w:r w:rsidR="00F74EA4">
              <w:rPr>
                <w:rFonts w:ascii="Times New Roman" w:hAnsi="Times New Roman"/>
              </w:rPr>
              <w:t xml:space="preserve"> изменения</w:t>
            </w:r>
            <w:r w:rsidRPr="007600CC">
              <w:rPr>
                <w:rFonts w:ascii="Times New Roman" w:hAnsi="Times New Roman"/>
              </w:rPr>
              <w:t>:</w:t>
            </w:r>
          </w:p>
          <w:p w:rsidR="00F74EA4" w:rsidRDefault="00F74EA4" w:rsidP="00F74EA4">
            <w:pPr>
              <w:pStyle w:val="p-normal"/>
              <w:shd w:val="clear" w:color="auto" w:fill="FFFFFF"/>
              <w:spacing w:before="0" w:beforeAutospacing="0" w:after="0" w:afterAutospacing="0"/>
              <w:jc w:val="both"/>
              <w:rPr>
                <w:sz w:val="22"/>
                <w:szCs w:val="22"/>
              </w:rPr>
            </w:pPr>
            <w:r>
              <w:rPr>
                <w:rStyle w:val="word-wrapper"/>
                <w:sz w:val="22"/>
                <w:szCs w:val="22"/>
              </w:rPr>
              <w:t>-</w:t>
            </w:r>
            <w:r w:rsidRPr="00F6310D">
              <w:rPr>
                <w:rStyle w:val="word-wrapper"/>
                <w:sz w:val="22"/>
                <w:szCs w:val="22"/>
              </w:rPr>
              <w:t>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rsidR="00F74EA4" w:rsidRPr="00F6310D" w:rsidRDefault="00F74EA4" w:rsidP="00F74EA4">
            <w:pPr>
              <w:pStyle w:val="p-normal"/>
              <w:shd w:val="clear" w:color="auto" w:fill="FFFFFF"/>
              <w:spacing w:before="0" w:beforeAutospacing="0" w:after="0" w:afterAutospacing="0"/>
              <w:jc w:val="both"/>
              <w:rPr>
                <w:sz w:val="22"/>
                <w:szCs w:val="22"/>
              </w:rPr>
            </w:pPr>
            <w:r>
              <w:t>-</w:t>
            </w:r>
            <w:r w:rsidRPr="00F6310D">
              <w:rPr>
                <w:rStyle w:val="word-wrapper"/>
                <w:sz w:val="22"/>
                <w:szCs w:val="22"/>
              </w:rPr>
              <w:t xml:space="preserve"> прогнозных индексов;</w:t>
            </w:r>
          </w:p>
          <w:p w:rsidR="00F74EA4" w:rsidRPr="00F6310D" w:rsidRDefault="00F74EA4" w:rsidP="00F74EA4">
            <w:pPr>
              <w:pStyle w:val="p-normal"/>
              <w:shd w:val="clear" w:color="auto" w:fill="FFFFFF"/>
              <w:spacing w:before="0" w:beforeAutospacing="0" w:after="0" w:afterAutospacing="0"/>
              <w:jc w:val="both"/>
              <w:rPr>
                <w:sz w:val="22"/>
                <w:szCs w:val="22"/>
              </w:rPr>
            </w:pPr>
            <w:r>
              <w:rPr>
                <w:rStyle w:val="word-wrapper"/>
                <w:sz w:val="22"/>
                <w:szCs w:val="22"/>
              </w:rPr>
              <w:t>-</w:t>
            </w:r>
            <w:r w:rsidRPr="00F6310D">
              <w:rPr>
                <w:rStyle w:val="word-wrapper"/>
                <w:sz w:val="22"/>
                <w:szCs w:val="22"/>
              </w:rPr>
              <w:t>нормативных правовых актов в сфере ценообразования в строительстве;</w:t>
            </w:r>
          </w:p>
          <w:p w:rsidR="00F74EA4" w:rsidRPr="00F6310D" w:rsidRDefault="00F74EA4" w:rsidP="00F74EA4">
            <w:pPr>
              <w:pStyle w:val="p-normal"/>
              <w:shd w:val="clear" w:color="auto" w:fill="FFFFFF"/>
              <w:spacing w:before="0" w:beforeAutospacing="0" w:after="0" w:afterAutospacing="0"/>
              <w:jc w:val="both"/>
              <w:rPr>
                <w:sz w:val="22"/>
                <w:szCs w:val="22"/>
              </w:rPr>
            </w:pPr>
            <w:r>
              <w:rPr>
                <w:rStyle w:val="word-wrapper"/>
                <w:sz w:val="22"/>
                <w:szCs w:val="22"/>
              </w:rPr>
              <w:t>-</w:t>
            </w:r>
            <w:r w:rsidRPr="00F6310D">
              <w:rPr>
                <w:rStyle w:val="word-wrapper"/>
                <w:sz w:val="22"/>
                <w:szCs w:val="22"/>
              </w:rPr>
              <w:t>проектной, в том числе сметной, документации по причине обнаружения недостатков технического и (или) счетного характера, а также в случае уточнения обстоятельств, которые невозможно было предусмотреть при ее разработке;</w:t>
            </w:r>
          </w:p>
          <w:p w:rsidR="00F74EA4" w:rsidRPr="00F6310D" w:rsidRDefault="00F74EA4" w:rsidP="00F74EA4">
            <w:pPr>
              <w:pStyle w:val="p-normal"/>
              <w:shd w:val="clear" w:color="auto" w:fill="FFFFFF"/>
              <w:spacing w:before="0" w:beforeAutospacing="0" w:after="0" w:afterAutospacing="0"/>
              <w:jc w:val="both"/>
              <w:rPr>
                <w:sz w:val="22"/>
                <w:szCs w:val="22"/>
              </w:rPr>
            </w:pPr>
            <w:r>
              <w:rPr>
                <w:rStyle w:val="word-wrapper"/>
                <w:sz w:val="22"/>
                <w:szCs w:val="22"/>
              </w:rPr>
              <w:t>-</w:t>
            </w:r>
            <w:r w:rsidRPr="00F6310D">
              <w:rPr>
                <w:rStyle w:val="word-wrapper"/>
                <w:sz w:val="22"/>
                <w:szCs w:val="22"/>
              </w:rPr>
              <w:t xml:space="preserve">сроков выполнения подрядных работ, предусмотренных договором, </w:t>
            </w:r>
            <w:proofErr w:type="gramStart"/>
            <w:r w:rsidRPr="00F6310D">
              <w:rPr>
                <w:rStyle w:val="word-wrapper"/>
                <w:sz w:val="22"/>
                <w:szCs w:val="22"/>
              </w:rPr>
              <w:t>при</w:t>
            </w:r>
            <w:proofErr w:type="gramEnd"/>
            <w:r w:rsidRPr="00F6310D">
              <w:rPr>
                <w:rStyle w:val="word-wrapper"/>
                <w:sz w:val="22"/>
                <w:szCs w:val="22"/>
              </w:rPr>
              <w:t>:</w:t>
            </w:r>
          </w:p>
          <w:p w:rsidR="00F74EA4" w:rsidRPr="00F6310D" w:rsidRDefault="00F74EA4" w:rsidP="00F74EA4">
            <w:pPr>
              <w:pStyle w:val="p-normal"/>
              <w:shd w:val="clear" w:color="auto" w:fill="FFFFFF"/>
              <w:spacing w:before="0" w:beforeAutospacing="0" w:after="0" w:afterAutospacing="0"/>
              <w:ind w:firstLine="450"/>
              <w:jc w:val="both"/>
              <w:rPr>
                <w:sz w:val="22"/>
                <w:szCs w:val="22"/>
              </w:rPr>
            </w:pPr>
            <w:proofErr w:type="gramStart"/>
            <w:r w:rsidRPr="00F6310D">
              <w:rPr>
                <w:rStyle w:val="word-wrapper"/>
                <w:sz w:val="22"/>
                <w:szCs w:val="22"/>
              </w:rPr>
              <w:t>нарушении</w:t>
            </w:r>
            <w:proofErr w:type="gramEnd"/>
            <w:r w:rsidRPr="00F6310D">
              <w:rPr>
                <w:rStyle w:val="word-wrapper"/>
                <w:sz w:val="22"/>
                <w:szCs w:val="22"/>
              </w:rPr>
              <w:t xml:space="preserve"> заказчиком установленного договором порядка расчетов, графика платежей;</w:t>
            </w:r>
          </w:p>
          <w:p w:rsidR="00F74EA4" w:rsidRPr="00F6310D" w:rsidRDefault="00F74EA4" w:rsidP="00F74EA4">
            <w:pPr>
              <w:pStyle w:val="p-normal"/>
              <w:shd w:val="clear" w:color="auto" w:fill="FFFFFF"/>
              <w:spacing w:before="0" w:beforeAutospacing="0" w:after="0" w:afterAutospacing="0"/>
              <w:ind w:firstLine="450"/>
              <w:jc w:val="both"/>
              <w:rPr>
                <w:sz w:val="22"/>
                <w:szCs w:val="22"/>
              </w:rPr>
            </w:pPr>
            <w:proofErr w:type="gramStart"/>
            <w:r w:rsidRPr="00F6310D">
              <w:rPr>
                <w:rStyle w:val="word-wrapper"/>
                <w:sz w:val="22"/>
                <w:szCs w:val="22"/>
              </w:rPr>
              <w:t>выявлении</w:t>
            </w:r>
            <w:proofErr w:type="gramEnd"/>
            <w:r w:rsidRPr="00F6310D">
              <w:rPr>
                <w:rStyle w:val="word-wrapper"/>
                <w:sz w:val="22"/>
                <w:szCs w:val="22"/>
              </w:rPr>
              <w:t xml:space="preserve"> в ходе строительства дополнительных работ</w:t>
            </w:r>
            <w:r>
              <w:rPr>
                <w:rStyle w:val="word-wrapper"/>
                <w:sz w:val="22"/>
                <w:szCs w:val="22"/>
              </w:rPr>
              <w:t xml:space="preserve"> (стоимость которых не превышает 20% от договорной стоимости)</w:t>
            </w:r>
            <w:r w:rsidRPr="00F6310D">
              <w:rPr>
                <w:rStyle w:val="word-wrapper"/>
                <w:sz w:val="22"/>
                <w:szCs w:val="22"/>
              </w:rPr>
              <w:t>, влияющих на своевременное исполнение подрядчиком своих договорных обязательств;</w:t>
            </w:r>
          </w:p>
          <w:p w:rsidR="00F74EA4" w:rsidRPr="00F6310D" w:rsidRDefault="00F74EA4" w:rsidP="00F74EA4">
            <w:pPr>
              <w:pStyle w:val="p-normal"/>
              <w:shd w:val="clear" w:color="auto" w:fill="FFFFFF"/>
              <w:spacing w:before="0" w:beforeAutospacing="0" w:after="0" w:afterAutospacing="0"/>
              <w:ind w:firstLine="450"/>
              <w:jc w:val="both"/>
              <w:rPr>
                <w:rStyle w:val="word-wrapper"/>
                <w:sz w:val="22"/>
                <w:szCs w:val="22"/>
              </w:rPr>
            </w:pPr>
            <w:proofErr w:type="gramStart"/>
            <w:r w:rsidRPr="00F6310D">
              <w:rPr>
                <w:rStyle w:val="word-wrapper"/>
                <w:sz w:val="22"/>
                <w:szCs w:val="22"/>
              </w:rPr>
              <w:t>изменении</w:t>
            </w:r>
            <w:proofErr w:type="gramEnd"/>
            <w:r w:rsidRPr="00F6310D">
              <w:rPr>
                <w:rStyle w:val="word-wrapper"/>
                <w:sz w:val="22"/>
                <w:szCs w:val="22"/>
              </w:rPr>
              <w:t xml:space="preserve"> даты начала выполнения подрядных работ и приостановления строительства (выполнения подрядных работ) на срок не более трех месяцев по обстоятельствам, не зависящим от сторон или зависящим от заказчика. </w:t>
            </w:r>
          </w:p>
          <w:p w:rsidR="0080378B" w:rsidRPr="0080378B" w:rsidRDefault="0080378B" w:rsidP="00A7634E">
            <w:pPr>
              <w:pStyle w:val="ac"/>
              <w:jc w:val="both"/>
              <w:rPr>
                <w:rFonts w:ascii="Times New Roman" w:hAnsi="Times New Roman"/>
                <w:color w:val="242424"/>
                <w:sz w:val="24"/>
                <w:szCs w:val="24"/>
              </w:rPr>
            </w:pPr>
            <w:r w:rsidRPr="007600CC">
              <w:rPr>
                <w:rFonts w:ascii="Times New Roman" w:hAnsi="Times New Roman"/>
              </w:rPr>
              <w:t>Затраты, не учтенные в конкурсном предложении Генподрядчика,</w:t>
            </w:r>
            <w:r w:rsidR="009F054A" w:rsidRPr="007600CC">
              <w:rPr>
                <w:rFonts w:ascii="Times New Roman" w:hAnsi="Times New Roman"/>
              </w:rPr>
              <w:t xml:space="preserve"> но предусмотренные в проектно-сметной документации,</w:t>
            </w:r>
            <w:r w:rsidRPr="007600CC">
              <w:rPr>
                <w:rFonts w:ascii="Times New Roman" w:hAnsi="Times New Roman"/>
              </w:rPr>
              <w:t xml:space="preserve"> выявленные после проведения процедуры закупки и заключения договора не подлежат возмещению Заказчиком.</w:t>
            </w:r>
          </w:p>
        </w:tc>
      </w:tr>
      <w:tr w:rsidR="00163800" w:rsidRPr="00BC5047" w:rsidTr="006C5F1D">
        <w:trPr>
          <w:trHeight w:val="314"/>
        </w:trPr>
        <w:tc>
          <w:tcPr>
            <w:tcW w:w="629" w:type="dxa"/>
            <w:vAlign w:val="center"/>
          </w:tcPr>
          <w:p w:rsidR="00163800" w:rsidRPr="00BC5047" w:rsidRDefault="00163800" w:rsidP="009A2143">
            <w:pPr>
              <w:pStyle w:val="ConsPlusNormal"/>
              <w:spacing w:line="240" w:lineRule="exact"/>
              <w:jc w:val="center"/>
              <w:rPr>
                <w:rFonts w:ascii="Times New Roman" w:hAnsi="Times New Roman" w:cs="Times New Roman"/>
                <w:sz w:val="24"/>
                <w:szCs w:val="24"/>
              </w:rPr>
            </w:pPr>
            <w:r w:rsidRPr="00BC5047">
              <w:rPr>
                <w:rFonts w:ascii="Times New Roman" w:hAnsi="Times New Roman" w:cs="Times New Roman"/>
                <w:sz w:val="24"/>
                <w:szCs w:val="24"/>
              </w:rPr>
              <w:t>28</w:t>
            </w:r>
          </w:p>
        </w:tc>
        <w:tc>
          <w:tcPr>
            <w:tcW w:w="9577" w:type="dxa"/>
            <w:gridSpan w:val="4"/>
          </w:tcPr>
          <w:p w:rsidR="00C950CC" w:rsidRPr="003033CF" w:rsidRDefault="00426713" w:rsidP="00C950CC">
            <w:pPr>
              <w:spacing w:after="0" w:line="240" w:lineRule="auto"/>
              <w:rPr>
                <w:rFonts w:ascii="Times New Roman" w:hAnsi="Times New Roman"/>
                <w:b/>
                <w:sz w:val="24"/>
                <w:szCs w:val="24"/>
              </w:rPr>
            </w:pPr>
            <w:r w:rsidRPr="003033CF">
              <w:rPr>
                <w:rFonts w:ascii="Times New Roman" w:hAnsi="Times New Roman"/>
                <w:b/>
                <w:sz w:val="24"/>
                <w:szCs w:val="24"/>
              </w:rPr>
              <w:t>Порядо</w:t>
            </w:r>
            <w:r w:rsidR="002C59BD" w:rsidRPr="003033CF">
              <w:rPr>
                <w:rFonts w:ascii="Times New Roman" w:hAnsi="Times New Roman"/>
                <w:b/>
                <w:sz w:val="24"/>
                <w:szCs w:val="24"/>
              </w:rPr>
              <w:t>к формирования цены предложения, обеспечение обязательств по договору.</w:t>
            </w:r>
          </w:p>
          <w:p w:rsidR="00163800" w:rsidRDefault="00C950CC" w:rsidP="00C950CC">
            <w:pPr>
              <w:spacing w:after="0" w:line="240" w:lineRule="auto"/>
              <w:rPr>
                <w:rFonts w:ascii="Times New Roman" w:hAnsi="Times New Roman"/>
                <w:sz w:val="24"/>
                <w:szCs w:val="24"/>
              </w:rPr>
            </w:pPr>
            <w:r w:rsidRPr="003033CF">
              <w:rPr>
                <w:rFonts w:ascii="Times New Roman" w:hAnsi="Times New Roman"/>
                <w:b/>
                <w:sz w:val="24"/>
                <w:szCs w:val="24"/>
              </w:rPr>
              <w:lastRenderedPageBreak/>
              <w:t>Валюта договора и платежа –</w:t>
            </w:r>
            <w:r w:rsidRPr="003033CF">
              <w:rPr>
                <w:rFonts w:ascii="Times New Roman" w:hAnsi="Times New Roman"/>
                <w:sz w:val="24"/>
                <w:szCs w:val="24"/>
                <w:lang w:val="en-US"/>
              </w:rPr>
              <w:t>BYN</w:t>
            </w:r>
          </w:p>
          <w:p w:rsidR="00310E5F" w:rsidRPr="00215252" w:rsidRDefault="00310E5F" w:rsidP="00310E5F">
            <w:pPr>
              <w:pStyle w:val="ac"/>
              <w:jc w:val="both"/>
              <w:rPr>
                <w:rFonts w:ascii="Times New Roman" w:hAnsi="Times New Roman"/>
                <w:sz w:val="24"/>
                <w:szCs w:val="24"/>
              </w:rPr>
            </w:pPr>
            <w:r>
              <w:rPr>
                <w:rFonts w:ascii="Times New Roman" w:hAnsi="Times New Roman"/>
                <w:sz w:val="24"/>
                <w:szCs w:val="24"/>
              </w:rPr>
              <w:t xml:space="preserve"> 1. </w:t>
            </w:r>
            <w:proofErr w:type="gramStart"/>
            <w:r w:rsidRPr="007E364A">
              <w:rPr>
                <w:rFonts w:ascii="Times New Roman" w:hAnsi="Times New Roman"/>
                <w:sz w:val="24"/>
                <w:szCs w:val="24"/>
              </w:rPr>
              <w:t xml:space="preserve">Цена предложения подрядчика включает в себя расчет стоимости </w:t>
            </w:r>
            <w:r w:rsidRPr="007E364A">
              <w:rPr>
                <w:rFonts w:ascii="Times New Roman" w:hAnsi="Times New Roman"/>
                <w:b/>
                <w:sz w:val="24"/>
                <w:szCs w:val="24"/>
                <w:u w:val="single"/>
              </w:rPr>
              <w:t>строительно-монтажных</w:t>
            </w:r>
            <w:r>
              <w:rPr>
                <w:rFonts w:ascii="Times New Roman" w:hAnsi="Times New Roman"/>
                <w:b/>
                <w:sz w:val="24"/>
                <w:szCs w:val="24"/>
                <w:u w:val="single"/>
              </w:rPr>
              <w:t xml:space="preserve"> работ и расчет стоимости</w:t>
            </w:r>
            <w:r w:rsidRPr="007E364A">
              <w:rPr>
                <w:rFonts w:ascii="Times New Roman" w:hAnsi="Times New Roman"/>
                <w:b/>
                <w:sz w:val="24"/>
                <w:szCs w:val="24"/>
                <w:u w:val="single"/>
              </w:rPr>
              <w:t xml:space="preserve"> пусконаладочных работ</w:t>
            </w:r>
            <w:r w:rsidRPr="007E364A">
              <w:rPr>
                <w:rFonts w:ascii="Times New Roman" w:hAnsi="Times New Roman"/>
                <w:sz w:val="24"/>
                <w:szCs w:val="24"/>
              </w:rPr>
              <w:t xml:space="preserve"> и формируется на основании предоставляемой заказчиком проектной, в том числе сметной документации в соответствии с постановлением Совета Министров от 18.11.2011г. №1553 (в редакции П</w:t>
            </w:r>
            <w:r w:rsidRPr="007E364A">
              <w:rPr>
                <w:rFonts w:ascii="Times New Roman" w:hAnsi="Times New Roman"/>
                <w:bCs/>
                <w:sz w:val="24"/>
                <w:szCs w:val="24"/>
              </w:rPr>
              <w:t xml:space="preserve">остановления </w:t>
            </w:r>
            <w:r w:rsidRPr="007E364A">
              <w:rPr>
                <w:rFonts w:ascii="Times New Roman" w:hAnsi="Times New Roman"/>
                <w:bCs/>
                <w:color w:val="000000"/>
                <w:sz w:val="24"/>
                <w:szCs w:val="24"/>
                <w:shd w:val="clear" w:color="auto" w:fill="FFFFFF"/>
              </w:rPr>
              <w:t>Совета Министров Республики Беларусь от 16 мая 2023 г. № 311</w:t>
            </w:r>
            <w:r w:rsidRPr="007E364A">
              <w:rPr>
                <w:rFonts w:ascii="Times New Roman" w:hAnsi="Times New Roman"/>
                <w:sz w:val="24"/>
                <w:szCs w:val="24"/>
              </w:rPr>
              <w:t>)</w:t>
            </w:r>
            <w:r w:rsidRPr="007E364A">
              <w:rPr>
                <w:rFonts w:ascii="Times New Roman" w:hAnsi="Times New Roman"/>
                <w:bCs/>
                <w:sz w:val="24"/>
                <w:szCs w:val="24"/>
              </w:rPr>
              <w:t xml:space="preserve"> с учетом прогнозных индексов стоимост</w:t>
            </w:r>
            <w:r>
              <w:rPr>
                <w:rFonts w:ascii="Times New Roman" w:hAnsi="Times New Roman"/>
                <w:bCs/>
                <w:sz w:val="24"/>
                <w:szCs w:val="24"/>
              </w:rPr>
              <w:t>и</w:t>
            </w:r>
            <w:r w:rsidRPr="007E364A">
              <w:rPr>
                <w:rFonts w:ascii="Times New Roman" w:hAnsi="Times New Roman"/>
                <w:bCs/>
                <w:sz w:val="24"/>
                <w:szCs w:val="24"/>
              </w:rPr>
              <w:t xml:space="preserve"> строительно-монтажных работ согласно </w:t>
            </w:r>
            <w:r w:rsidRPr="00215252">
              <w:rPr>
                <w:rFonts w:ascii="Times New Roman" w:hAnsi="Times New Roman"/>
                <w:bCs/>
                <w:sz w:val="24"/>
                <w:szCs w:val="24"/>
              </w:rPr>
              <w:t>приложению 1кписьму</w:t>
            </w:r>
            <w:proofErr w:type="gramEnd"/>
            <w:r w:rsidRPr="00215252">
              <w:rPr>
                <w:rFonts w:ascii="Times New Roman" w:hAnsi="Times New Roman"/>
                <w:bCs/>
                <w:sz w:val="24"/>
                <w:szCs w:val="24"/>
              </w:rPr>
              <w:t xml:space="preserve"> </w:t>
            </w:r>
            <w:proofErr w:type="spellStart"/>
            <w:proofErr w:type="gramStart"/>
            <w:r w:rsidRPr="00215252">
              <w:rPr>
                <w:rFonts w:ascii="Times New Roman" w:hAnsi="Times New Roman"/>
                <w:bCs/>
                <w:sz w:val="24"/>
                <w:szCs w:val="24"/>
              </w:rPr>
              <w:t>МАиС</w:t>
            </w:r>
            <w:proofErr w:type="spellEnd"/>
            <w:r w:rsidRPr="00215252">
              <w:rPr>
                <w:rFonts w:ascii="Times New Roman" w:hAnsi="Times New Roman"/>
                <w:bCs/>
                <w:sz w:val="24"/>
                <w:szCs w:val="24"/>
              </w:rPr>
              <w:t xml:space="preserve"> №04-3-04/4912 от 11.04.2023г. </w:t>
            </w:r>
            <w:r w:rsidRPr="00215252">
              <w:rPr>
                <w:rFonts w:ascii="Times New Roman" w:hAnsi="Times New Roman"/>
                <w:sz w:val="24"/>
                <w:szCs w:val="24"/>
              </w:rPr>
              <w:t xml:space="preserve">и определяется без учета стоимости оборудования с применением методов, указанных в п.7 </w:t>
            </w:r>
            <w:r w:rsidRPr="00215252">
              <w:rPr>
                <w:rFonts w:ascii="Times New Roman" w:hAnsi="Times New Roman"/>
                <w:color w:val="000000"/>
                <w:spacing w:val="1"/>
                <w:sz w:val="24"/>
                <w:szCs w:val="24"/>
              </w:rPr>
              <w:t>Положения о порядке формирования неизменной договорной (контрактной) цены на выполнение подрядных работ (в редакции постановления Совмина от 16.05.2023 №311) и формируется</w:t>
            </w:r>
            <w:r w:rsidRPr="00215252">
              <w:rPr>
                <w:rFonts w:ascii="Times New Roman" w:eastAsia="Arial Unicode MS" w:hAnsi="Times New Roman"/>
                <w:color w:val="000000"/>
                <w:sz w:val="24"/>
                <w:szCs w:val="24"/>
                <w:lang w:eastAsia="ru-RU"/>
              </w:rPr>
              <w:t xml:space="preserve"> с учетом средств, связанных с отчислениями на формирование фондов развития ст</w:t>
            </w:r>
            <w:r>
              <w:rPr>
                <w:rFonts w:ascii="Times New Roman" w:eastAsia="Arial Unicode MS" w:hAnsi="Times New Roman"/>
                <w:color w:val="000000"/>
                <w:sz w:val="24"/>
                <w:szCs w:val="24"/>
                <w:lang w:eastAsia="ru-RU"/>
              </w:rPr>
              <w:t>роительной отрасли в размере 1%:</w:t>
            </w:r>
            <w:proofErr w:type="gramEnd"/>
          </w:p>
          <w:p w:rsidR="00310E5F" w:rsidRPr="00310E5F" w:rsidRDefault="00310E5F" w:rsidP="007B7F5B">
            <w:pPr>
              <w:pStyle w:val="a6"/>
              <w:widowControl w:val="0"/>
              <w:spacing w:line="240" w:lineRule="atLeast"/>
              <w:jc w:val="both"/>
              <w:rPr>
                <w:rFonts w:ascii="Times New Roman" w:hAnsi="Times New Roman"/>
                <w:color w:val="000000"/>
                <w:spacing w:val="1"/>
                <w:sz w:val="24"/>
              </w:rPr>
            </w:pPr>
            <w:r w:rsidRPr="00310E5F">
              <w:rPr>
                <w:rFonts w:ascii="Times New Roman" w:hAnsi="Times New Roman"/>
                <w:color w:val="000000"/>
                <w:spacing w:val="1"/>
                <w:sz w:val="24"/>
              </w:rPr>
              <w:t xml:space="preserve">1.1 на дату начала строительства объекта, указанную в задании на закупку </w:t>
            </w:r>
            <w:r w:rsidRPr="00310E5F">
              <w:rPr>
                <w:rFonts w:ascii="Times New Roman" w:hAnsi="Times New Roman"/>
                <w:b/>
                <w:color w:val="000000"/>
                <w:spacing w:val="1"/>
                <w:sz w:val="24"/>
              </w:rPr>
              <w:t>(на 1 августа 2023г.)</w:t>
            </w:r>
            <w:r w:rsidRPr="00310E5F">
              <w:rPr>
                <w:rFonts w:ascii="Times New Roman" w:hAnsi="Times New Roman"/>
                <w:color w:val="000000"/>
                <w:spacing w:val="1"/>
                <w:sz w:val="24"/>
              </w:rPr>
              <w:t xml:space="preserve"> с предоставлением соответствующих </w:t>
            </w:r>
            <w:r w:rsidRPr="00310E5F">
              <w:rPr>
                <w:rFonts w:ascii="Times New Roman" w:hAnsi="Times New Roman"/>
                <w:b/>
                <w:color w:val="000000"/>
                <w:spacing w:val="1"/>
                <w:sz w:val="24"/>
                <w:u w:val="single"/>
              </w:rPr>
              <w:t>расчетов стоимости строительно-монтажных и пусконаладочных работ.</w:t>
            </w:r>
            <w:r w:rsidRPr="00310E5F">
              <w:rPr>
                <w:rFonts w:ascii="Times New Roman" w:hAnsi="Times New Roman"/>
                <w:color w:val="000000"/>
                <w:spacing w:val="1"/>
                <w:sz w:val="24"/>
              </w:rPr>
              <w:t xml:space="preserve">   К расчетам стоимости   представить пояснительную записку, в которой отразить:</w:t>
            </w:r>
          </w:p>
          <w:p w:rsidR="00310E5F" w:rsidRPr="00310E5F" w:rsidRDefault="00310E5F" w:rsidP="00310E5F">
            <w:pPr>
              <w:pStyle w:val="a6"/>
              <w:widowControl w:val="0"/>
              <w:spacing w:line="240" w:lineRule="atLeast"/>
              <w:rPr>
                <w:rFonts w:ascii="Times New Roman" w:hAnsi="Times New Roman"/>
                <w:color w:val="000000"/>
                <w:spacing w:val="1"/>
                <w:sz w:val="24"/>
              </w:rPr>
            </w:pPr>
            <w:r w:rsidRPr="00310E5F">
              <w:rPr>
                <w:rFonts w:ascii="Times New Roman" w:hAnsi="Times New Roman"/>
                <w:color w:val="000000"/>
                <w:spacing w:val="1"/>
                <w:sz w:val="24"/>
              </w:rPr>
              <w:t>- метод формирования цены;</w:t>
            </w:r>
          </w:p>
          <w:p w:rsidR="00310E5F" w:rsidRPr="00310E5F" w:rsidRDefault="00310E5F" w:rsidP="00310E5F">
            <w:pPr>
              <w:pStyle w:val="a6"/>
              <w:widowControl w:val="0"/>
              <w:spacing w:line="240" w:lineRule="atLeast"/>
              <w:rPr>
                <w:rFonts w:ascii="Times New Roman" w:hAnsi="Times New Roman"/>
                <w:color w:val="000000"/>
                <w:spacing w:val="1"/>
                <w:sz w:val="24"/>
              </w:rPr>
            </w:pPr>
            <w:r w:rsidRPr="00310E5F">
              <w:rPr>
                <w:rFonts w:ascii="Times New Roman" w:hAnsi="Times New Roman"/>
                <w:color w:val="000000"/>
                <w:spacing w:val="1"/>
                <w:sz w:val="24"/>
              </w:rPr>
              <w:t>- за счет чего  участник процедуры предлагает снизить стоимость подрядных работ;</w:t>
            </w:r>
          </w:p>
          <w:p w:rsidR="00310E5F" w:rsidRPr="00310E5F" w:rsidRDefault="00310E5F" w:rsidP="00310E5F">
            <w:pPr>
              <w:pStyle w:val="p-normal"/>
              <w:shd w:val="clear" w:color="auto" w:fill="FFFFFF"/>
              <w:spacing w:before="0" w:beforeAutospacing="0" w:after="0" w:afterAutospacing="0"/>
              <w:ind w:firstLine="450"/>
              <w:jc w:val="both"/>
              <w:rPr>
                <w:color w:val="242424"/>
              </w:rPr>
            </w:pPr>
            <w:proofErr w:type="gramStart"/>
            <w:r w:rsidRPr="00310E5F">
              <w:rPr>
                <w:color w:val="000000"/>
                <w:spacing w:val="1"/>
              </w:rPr>
              <w:t xml:space="preserve">Применение понижающих коэффициентов к </w:t>
            </w:r>
            <w:r w:rsidRPr="00310E5F">
              <w:rPr>
                <w:rStyle w:val="word-wrapper"/>
                <w:color w:val="242424"/>
              </w:rPr>
              <w:t>общехозяйственным и общепроизводственные расходам, плановой прибыли, определяемых на основании норм, утверждаемых Министерством архитектуры и строительства не допускается.</w:t>
            </w:r>
            <w:proofErr w:type="gramEnd"/>
            <w:r w:rsidRPr="00310E5F">
              <w:rPr>
                <w:rStyle w:val="word-wrapper"/>
                <w:color w:val="242424"/>
              </w:rPr>
              <w:t xml:space="preserve"> Возможно применение конкурсного коэффициента,  </w:t>
            </w:r>
            <w:r w:rsidRPr="00310E5F">
              <w:rPr>
                <w:rStyle w:val="word-wrapper"/>
                <w:color w:val="242424"/>
                <w:shd w:val="clear" w:color="auto" w:fill="FFFFFF"/>
              </w:rPr>
              <w:t>учитывающего компенсацию рисков подрядчика, обусловленных различными непредвиденными обстоятельствами, и его внутренние конкурентные преимущества.</w:t>
            </w:r>
          </w:p>
          <w:p w:rsidR="00310E5F" w:rsidRDefault="00310E5F" w:rsidP="007B7F5B">
            <w:pPr>
              <w:pStyle w:val="a6"/>
              <w:widowControl w:val="0"/>
              <w:spacing w:line="240" w:lineRule="atLeast"/>
              <w:jc w:val="both"/>
              <w:rPr>
                <w:rFonts w:ascii="Times New Roman" w:hAnsi="Times New Roman"/>
                <w:color w:val="000000"/>
                <w:spacing w:val="1"/>
                <w:sz w:val="24"/>
              </w:rPr>
            </w:pPr>
            <w:r w:rsidRPr="00310E5F">
              <w:rPr>
                <w:rFonts w:ascii="Times New Roman" w:hAnsi="Times New Roman"/>
                <w:color w:val="000000"/>
                <w:spacing w:val="1"/>
                <w:sz w:val="24"/>
              </w:rPr>
              <w:t xml:space="preserve">1.2.  с применением прогнозных индексов цен в строительстве с учетом нормативной продолжительности строительства в </w:t>
            </w:r>
            <w:r w:rsidRPr="00310E5F">
              <w:rPr>
                <w:rFonts w:ascii="Times New Roman" w:hAnsi="Times New Roman"/>
                <w:color w:val="000000"/>
                <w:spacing w:val="1"/>
                <w:sz w:val="24"/>
                <w:u w:val="single"/>
              </w:rPr>
              <w:t xml:space="preserve">форме укрупненного графика строительства (производства работ) в стоимостном выражении </w:t>
            </w:r>
            <w:proofErr w:type="gramStart"/>
            <w:r w:rsidRPr="00310E5F">
              <w:rPr>
                <w:rFonts w:ascii="Times New Roman" w:hAnsi="Times New Roman"/>
                <w:color w:val="000000"/>
                <w:spacing w:val="1"/>
                <w:sz w:val="24"/>
              </w:rPr>
              <w:t>согласно приложения</w:t>
            </w:r>
            <w:proofErr w:type="gramEnd"/>
            <w:r w:rsidRPr="00310E5F">
              <w:rPr>
                <w:rFonts w:ascii="Times New Roman" w:hAnsi="Times New Roman"/>
                <w:color w:val="000000"/>
                <w:spacing w:val="1"/>
                <w:sz w:val="24"/>
              </w:rPr>
              <w:t xml:space="preserve"> 2 к Положению о порядке формирования неизменной договорной (контрактной) цены на выполнение подрядных работ (в редакции постановления Совмина от 16.05.2023 №311).</w:t>
            </w:r>
          </w:p>
          <w:p w:rsidR="007A3CAF" w:rsidRPr="007A3CAF" w:rsidRDefault="007A3CAF" w:rsidP="007B7F5B">
            <w:pPr>
              <w:pStyle w:val="a6"/>
              <w:widowControl w:val="0"/>
              <w:spacing w:line="240" w:lineRule="atLeast"/>
              <w:jc w:val="both"/>
              <w:rPr>
                <w:rFonts w:ascii="Times New Roman" w:hAnsi="Times New Roman"/>
                <w:b/>
                <w:color w:val="000000"/>
                <w:spacing w:val="1"/>
                <w:sz w:val="24"/>
              </w:rPr>
            </w:pPr>
            <w:r w:rsidRPr="007A3CAF">
              <w:rPr>
                <w:rFonts w:ascii="Times New Roman" w:hAnsi="Times New Roman"/>
                <w:b/>
                <w:color w:val="000000"/>
                <w:spacing w:val="1"/>
                <w:sz w:val="24"/>
              </w:rPr>
              <w:t>1.3 из расчета стоимости исключить локальную смету 109 «Технологическое оборудование», работы по данной смете будут выполняться собственными силами Заказчика.</w:t>
            </w:r>
          </w:p>
          <w:p w:rsidR="006A714D" w:rsidRPr="003033CF" w:rsidRDefault="006A714D" w:rsidP="007B7F5B">
            <w:pPr>
              <w:pStyle w:val="ac"/>
              <w:jc w:val="both"/>
              <w:rPr>
                <w:rFonts w:ascii="Times New Roman" w:hAnsi="Times New Roman"/>
                <w:sz w:val="24"/>
                <w:szCs w:val="24"/>
              </w:rPr>
            </w:pPr>
            <w:r w:rsidRPr="003033CF">
              <w:rPr>
                <w:rFonts w:ascii="Times New Roman" w:hAnsi="Times New Roman"/>
                <w:sz w:val="24"/>
                <w:szCs w:val="24"/>
              </w:rPr>
              <w:t xml:space="preserve">2. </w:t>
            </w:r>
            <w:r w:rsidR="00892E53" w:rsidRPr="003033CF">
              <w:rPr>
                <w:rFonts w:ascii="Times New Roman" w:hAnsi="Times New Roman"/>
                <w:sz w:val="24"/>
                <w:szCs w:val="24"/>
              </w:rPr>
              <w:t xml:space="preserve">Ориентировочная стартовая цена  заказчика на весь период строительства составляет  </w:t>
            </w:r>
            <w:r w:rsidR="00992419" w:rsidRPr="003033CF">
              <w:rPr>
                <w:rFonts w:ascii="Times New Roman" w:hAnsi="Times New Roman"/>
                <w:sz w:val="24"/>
                <w:szCs w:val="24"/>
              </w:rPr>
              <w:t>885794,61</w:t>
            </w:r>
            <w:r w:rsidR="00892E53" w:rsidRPr="003033CF">
              <w:rPr>
                <w:rFonts w:ascii="Times New Roman" w:hAnsi="Times New Roman"/>
                <w:sz w:val="24"/>
                <w:szCs w:val="24"/>
              </w:rPr>
              <w:t xml:space="preserve">белорусских рублей. Цена предложения подрядчика должна быть выражена в </w:t>
            </w:r>
            <w:r w:rsidR="00892E53" w:rsidRPr="003033CF">
              <w:rPr>
                <w:rFonts w:ascii="Times New Roman" w:hAnsi="Times New Roman"/>
                <w:sz w:val="24"/>
                <w:szCs w:val="24"/>
                <w:u w:val="single"/>
              </w:rPr>
              <w:t>белорусских рублях</w:t>
            </w:r>
            <w:r w:rsidR="00892E53" w:rsidRPr="003033CF">
              <w:rPr>
                <w:rFonts w:ascii="Times New Roman" w:hAnsi="Times New Roman"/>
                <w:sz w:val="24"/>
                <w:szCs w:val="24"/>
              </w:rPr>
              <w:t xml:space="preserve">, и не должна превышать цену заказчика. </w:t>
            </w:r>
          </w:p>
          <w:p w:rsidR="006A714D" w:rsidRPr="003033CF" w:rsidRDefault="006A714D" w:rsidP="007B7F5B">
            <w:pPr>
              <w:pStyle w:val="ac"/>
              <w:jc w:val="both"/>
              <w:rPr>
                <w:rFonts w:ascii="Times New Roman" w:hAnsi="Times New Roman"/>
                <w:b/>
                <w:sz w:val="24"/>
                <w:szCs w:val="24"/>
              </w:rPr>
            </w:pPr>
            <w:r w:rsidRPr="003033CF">
              <w:rPr>
                <w:rFonts w:ascii="Times New Roman" w:hAnsi="Times New Roman"/>
                <w:sz w:val="24"/>
                <w:szCs w:val="24"/>
              </w:rPr>
              <w:t xml:space="preserve">3. </w:t>
            </w:r>
            <w:r w:rsidR="00892E53" w:rsidRPr="003033CF">
              <w:rPr>
                <w:rFonts w:ascii="Times New Roman" w:hAnsi="Times New Roman"/>
                <w:b/>
                <w:sz w:val="24"/>
                <w:szCs w:val="24"/>
              </w:rPr>
              <w:t>Корректировка неизменной контрактной цены в случае изменения стоимости материалов, изделий и конструкций, эксплуатации машин и механизмов по сравнению с их стоимостью, учтенной в неизменной цене, договором строительного подряда не предусмотрена.</w:t>
            </w:r>
          </w:p>
          <w:p w:rsidR="00163800" w:rsidRPr="003033CF" w:rsidRDefault="006A714D" w:rsidP="007B7F5B">
            <w:pPr>
              <w:pStyle w:val="ac"/>
              <w:jc w:val="both"/>
              <w:rPr>
                <w:rFonts w:ascii="Times New Roman" w:hAnsi="Times New Roman"/>
                <w:b/>
                <w:sz w:val="24"/>
                <w:szCs w:val="24"/>
              </w:rPr>
            </w:pPr>
            <w:r w:rsidRPr="003033CF">
              <w:rPr>
                <w:rFonts w:ascii="Times New Roman" w:hAnsi="Times New Roman"/>
                <w:sz w:val="24"/>
                <w:szCs w:val="24"/>
              </w:rPr>
              <w:t>4.</w:t>
            </w:r>
            <w:r w:rsidR="00892E53" w:rsidRPr="003033CF">
              <w:rPr>
                <w:rFonts w:ascii="Times New Roman" w:hAnsi="Times New Roman"/>
                <w:b/>
                <w:sz w:val="24"/>
                <w:szCs w:val="24"/>
              </w:rPr>
              <w:t>В случае, если при проверке стоимости работ будут выявлены ошибки и неточности, исправление которых приведет к изменению стоимости предложения, такое предложение будет отклонено.</w:t>
            </w:r>
          </w:p>
          <w:p w:rsidR="00CD413D" w:rsidRPr="003033CF" w:rsidRDefault="00924677" w:rsidP="00CD413D">
            <w:pPr>
              <w:pStyle w:val="ac"/>
              <w:jc w:val="both"/>
              <w:rPr>
                <w:rFonts w:ascii="Times New Roman" w:hAnsi="Times New Roman"/>
                <w:sz w:val="24"/>
                <w:szCs w:val="24"/>
              </w:rPr>
            </w:pPr>
            <w:r w:rsidRPr="003033CF">
              <w:rPr>
                <w:rFonts w:ascii="Times New Roman" w:hAnsi="Times New Roman"/>
                <w:sz w:val="24"/>
                <w:szCs w:val="24"/>
              </w:rPr>
              <w:t xml:space="preserve">5. </w:t>
            </w:r>
            <w:r w:rsidRPr="003033CF">
              <w:rPr>
                <w:rFonts w:ascii="Times New Roman" w:hAnsi="Times New Roman"/>
                <w:spacing w:val="1"/>
                <w:sz w:val="24"/>
                <w:szCs w:val="24"/>
              </w:rPr>
              <w:t>У</w:t>
            </w:r>
            <w:r w:rsidRPr="003033CF">
              <w:rPr>
                <w:rFonts w:ascii="Times New Roman" w:hAnsi="Times New Roman"/>
                <w:sz w:val="24"/>
                <w:szCs w:val="24"/>
              </w:rPr>
              <w:t xml:space="preserve">частник вправе указать в своем конкурсном предложении процент снижения цены по отношению к ориентировочной стоимости предмета закупки, установленной заказчиком, но не более 15 процентов от ориентировочной стоимости предмета закупки, с приложением соответствующих расчетов и обоснований. </w:t>
            </w:r>
          </w:p>
          <w:p w:rsidR="00CD413D" w:rsidRPr="003033CF" w:rsidRDefault="00CD413D" w:rsidP="00924677">
            <w:pPr>
              <w:pStyle w:val="ac"/>
              <w:rPr>
                <w:rFonts w:ascii="Times New Roman" w:hAnsi="Times New Roman"/>
                <w:sz w:val="24"/>
                <w:szCs w:val="24"/>
              </w:rPr>
            </w:pPr>
            <w:r w:rsidRPr="003033CF">
              <w:rPr>
                <w:rFonts w:ascii="Times New Roman" w:hAnsi="Times New Roman"/>
                <w:sz w:val="24"/>
                <w:szCs w:val="24"/>
              </w:rPr>
              <w:t>6. О</w:t>
            </w:r>
            <w:r w:rsidRPr="003033CF">
              <w:rPr>
                <w:rFonts w:ascii="Times New Roman" w:eastAsia="Times New Roman" w:hAnsi="Times New Roman"/>
                <w:sz w:val="24"/>
                <w:szCs w:val="24"/>
                <w:lang w:eastAsia="ru-RU"/>
              </w:rPr>
              <w:t>беспечение исполнения обязательств по договору:</w:t>
            </w:r>
          </w:p>
          <w:p w:rsidR="00CD413D" w:rsidRPr="003033CF" w:rsidRDefault="00CD413D" w:rsidP="00CD413D">
            <w:pPr>
              <w:pStyle w:val="ac"/>
              <w:jc w:val="both"/>
              <w:rPr>
                <w:rFonts w:ascii="Times New Roman" w:eastAsia="Times New Roman" w:hAnsi="Times New Roman"/>
                <w:sz w:val="24"/>
                <w:szCs w:val="24"/>
                <w:lang w:eastAsia="ru-RU"/>
              </w:rPr>
            </w:pPr>
            <w:r w:rsidRPr="003033CF">
              <w:rPr>
                <w:rFonts w:ascii="Times New Roman" w:eastAsia="Times New Roman" w:hAnsi="Times New Roman"/>
                <w:sz w:val="24"/>
                <w:szCs w:val="24"/>
                <w:lang w:eastAsia="ru-RU"/>
              </w:rPr>
              <w:t xml:space="preserve">6.1. </w:t>
            </w:r>
            <w:proofErr w:type="gramStart"/>
            <w:r w:rsidRPr="003033CF">
              <w:rPr>
                <w:rFonts w:ascii="Times New Roman" w:eastAsia="Times New Roman" w:hAnsi="Times New Roman"/>
                <w:sz w:val="24"/>
                <w:szCs w:val="24"/>
                <w:lang w:eastAsia="ru-RU"/>
              </w:rPr>
              <w:t xml:space="preserve">При снижении цены до 10 процентов </w:t>
            </w:r>
            <w:r w:rsidRPr="003033CF">
              <w:rPr>
                <w:rFonts w:ascii="Times New Roman" w:hAnsi="Times New Roman"/>
                <w:sz w:val="24"/>
                <w:szCs w:val="24"/>
              </w:rPr>
              <w:t>от ориентировочной стоимости предмета закупки</w:t>
            </w:r>
            <w:r w:rsidR="007B7F5B">
              <w:rPr>
                <w:rFonts w:ascii="Times New Roman" w:hAnsi="Times New Roman"/>
                <w:sz w:val="24"/>
                <w:szCs w:val="24"/>
              </w:rPr>
              <w:t xml:space="preserve"> </w:t>
            </w:r>
            <w:r w:rsidRPr="003033CF">
              <w:rPr>
                <w:rFonts w:ascii="Times New Roman" w:eastAsia="Times New Roman" w:hAnsi="Times New Roman"/>
                <w:sz w:val="24"/>
                <w:szCs w:val="24"/>
                <w:lang w:eastAsia="ru-RU"/>
              </w:rPr>
              <w:lastRenderedPageBreak/>
              <w:t xml:space="preserve">победитель открытого конкурса предоставляет обеспечение исполнения обязательств по договору </w:t>
            </w:r>
            <w:r w:rsidR="004D0D0B" w:rsidRPr="003033CF">
              <w:rPr>
                <w:rFonts w:ascii="Times New Roman" w:eastAsia="Times New Roman" w:hAnsi="Times New Roman"/>
                <w:sz w:val="24"/>
                <w:szCs w:val="24"/>
                <w:lang w:eastAsia="ru-RU"/>
              </w:rPr>
              <w:t xml:space="preserve">в размере </w:t>
            </w:r>
            <w:r w:rsidR="007600CC" w:rsidRPr="003033CF">
              <w:rPr>
                <w:rFonts w:ascii="Times New Roman" w:eastAsia="Times New Roman" w:hAnsi="Times New Roman"/>
                <w:sz w:val="24"/>
                <w:szCs w:val="24"/>
                <w:lang w:eastAsia="ru-RU"/>
              </w:rPr>
              <w:t>44 289,73</w:t>
            </w:r>
            <w:r w:rsidR="004D0D0B" w:rsidRPr="003033CF">
              <w:rPr>
                <w:rFonts w:ascii="Times New Roman" w:eastAsia="Times New Roman" w:hAnsi="Times New Roman"/>
                <w:sz w:val="24"/>
                <w:szCs w:val="24"/>
                <w:lang w:eastAsia="ru-RU"/>
              </w:rPr>
              <w:t xml:space="preserve"> белорусских рублей, что составляет </w:t>
            </w:r>
            <w:r w:rsidRPr="003033CF">
              <w:rPr>
                <w:rFonts w:ascii="Times New Roman" w:eastAsia="Times New Roman" w:hAnsi="Times New Roman"/>
                <w:sz w:val="24"/>
                <w:szCs w:val="24"/>
                <w:lang w:eastAsia="ru-RU"/>
              </w:rPr>
              <w:t>5 процентов от ориентировочной стоимости предмета закупки, установленной заказчиком, в виде банковской гарантии в срок не позднее 20 календарных дней со дня заключения договора.</w:t>
            </w:r>
            <w:proofErr w:type="gramEnd"/>
          </w:p>
          <w:p w:rsidR="00CD413D" w:rsidRPr="003033CF" w:rsidRDefault="00CD413D" w:rsidP="00CD413D">
            <w:pPr>
              <w:pStyle w:val="ac"/>
              <w:jc w:val="both"/>
              <w:rPr>
                <w:rFonts w:ascii="Times New Roman" w:eastAsia="Times New Roman" w:hAnsi="Times New Roman"/>
                <w:sz w:val="24"/>
                <w:szCs w:val="24"/>
                <w:lang w:eastAsia="ru-RU"/>
              </w:rPr>
            </w:pPr>
            <w:r w:rsidRPr="003033CF">
              <w:rPr>
                <w:rFonts w:ascii="Times New Roman" w:eastAsia="Times New Roman" w:hAnsi="Times New Roman"/>
                <w:sz w:val="24"/>
                <w:szCs w:val="24"/>
                <w:lang w:eastAsia="ru-RU"/>
              </w:rPr>
              <w:t xml:space="preserve">6.2. </w:t>
            </w:r>
            <w:r w:rsidR="00924677" w:rsidRPr="003033CF">
              <w:rPr>
                <w:rFonts w:ascii="Times New Roman" w:eastAsia="Times New Roman" w:hAnsi="Times New Roman"/>
                <w:sz w:val="24"/>
                <w:szCs w:val="24"/>
                <w:lang w:eastAsia="ru-RU"/>
              </w:rPr>
              <w:t>При снижении цены от 10 до 15 процентов (включительно) победитель открытого конкурса предоставляет обеспечение исполнения обязательств по договору в размере</w:t>
            </w:r>
            <w:r w:rsidR="007B7F5B">
              <w:rPr>
                <w:rFonts w:ascii="Times New Roman" w:eastAsia="Times New Roman" w:hAnsi="Times New Roman"/>
                <w:sz w:val="24"/>
                <w:szCs w:val="24"/>
                <w:lang w:eastAsia="ru-RU"/>
              </w:rPr>
              <w:t xml:space="preserve"> </w:t>
            </w:r>
            <w:r w:rsidR="007600CC" w:rsidRPr="003033CF">
              <w:rPr>
                <w:rFonts w:ascii="Times New Roman" w:eastAsia="Times New Roman" w:hAnsi="Times New Roman"/>
                <w:sz w:val="24"/>
                <w:szCs w:val="24"/>
                <w:lang w:eastAsia="ru-RU"/>
              </w:rPr>
              <w:t>132 869,19</w:t>
            </w:r>
            <w:r w:rsidR="004D0D0B" w:rsidRPr="003033CF">
              <w:rPr>
                <w:rFonts w:ascii="Times New Roman" w:eastAsia="Times New Roman" w:hAnsi="Times New Roman"/>
                <w:sz w:val="24"/>
                <w:szCs w:val="24"/>
                <w:lang w:eastAsia="ru-RU"/>
              </w:rPr>
              <w:t xml:space="preserve"> белорусских рублей, что составляет</w:t>
            </w:r>
            <w:r w:rsidR="00924677" w:rsidRPr="003033CF">
              <w:rPr>
                <w:rFonts w:ascii="Times New Roman" w:eastAsia="Times New Roman" w:hAnsi="Times New Roman"/>
                <w:sz w:val="24"/>
                <w:szCs w:val="24"/>
                <w:lang w:eastAsia="ru-RU"/>
              </w:rPr>
              <w:t xml:space="preserve"> 15 процентов от ориентировочной стоимости предмета закупки, установленной заказчиком, в виде банковской гарантии в срок не позднее 20 календарных дней со дня заключения договора. </w:t>
            </w:r>
          </w:p>
          <w:p w:rsidR="007B5350" w:rsidRPr="003033CF" w:rsidRDefault="00CD413D" w:rsidP="00CD413D">
            <w:pPr>
              <w:pStyle w:val="ac"/>
              <w:jc w:val="both"/>
              <w:rPr>
                <w:rFonts w:ascii="Times New Roman" w:eastAsia="Times New Roman" w:hAnsi="Times New Roman"/>
                <w:sz w:val="24"/>
                <w:szCs w:val="24"/>
                <w:lang w:eastAsia="ru-RU"/>
              </w:rPr>
            </w:pPr>
            <w:r w:rsidRPr="003033CF">
              <w:rPr>
                <w:rFonts w:ascii="Times New Roman" w:eastAsia="Times New Roman" w:hAnsi="Times New Roman"/>
                <w:sz w:val="24"/>
                <w:szCs w:val="24"/>
                <w:lang w:eastAsia="ru-RU"/>
              </w:rPr>
              <w:t>6.3.</w:t>
            </w:r>
            <w:r w:rsidR="00924677" w:rsidRPr="003033CF">
              <w:rPr>
                <w:rFonts w:ascii="Times New Roman" w:eastAsia="Times New Roman" w:hAnsi="Times New Roman"/>
                <w:sz w:val="24"/>
                <w:szCs w:val="24"/>
                <w:lang w:eastAsia="ru-RU"/>
              </w:rPr>
              <w:t xml:space="preserve"> Срок действия банковской гарантии должен превышать срок действия договора не менее чем на один месяц. В ходе исполнения договора подрядчик вправе предоставить обеспечение исполнения обязательств по договору, уменьшенное на размер выполненных обязательств, предусмотренных в договоре, взамен ранее предоставленного такого обеспечения.</w:t>
            </w:r>
          </w:p>
          <w:p w:rsidR="00924677" w:rsidRPr="003033CF" w:rsidRDefault="007B5350" w:rsidP="00CD413D">
            <w:pPr>
              <w:pStyle w:val="ac"/>
              <w:jc w:val="both"/>
              <w:rPr>
                <w:rFonts w:ascii="Times New Roman" w:eastAsia="Times New Roman" w:hAnsi="Times New Roman"/>
                <w:sz w:val="24"/>
                <w:szCs w:val="24"/>
                <w:lang w:eastAsia="ru-RU"/>
              </w:rPr>
            </w:pPr>
            <w:r w:rsidRPr="003033CF">
              <w:rPr>
                <w:rFonts w:ascii="Times New Roman" w:eastAsia="Times New Roman" w:hAnsi="Times New Roman"/>
                <w:sz w:val="24"/>
                <w:szCs w:val="24"/>
                <w:lang w:eastAsia="ru-RU"/>
              </w:rPr>
              <w:t xml:space="preserve">6.4. При не предоставлении в указанный срок банковской гарантии, договор считается не вступившим в силу, а участник признается отказавшимся от заключения договора. В данном случае Заказчик вправе предложить заключить договор второму по показателям после победителя процедуры открытого конкурса участнику.  При уклонении участника от заключения договора оформляется протокол, который в течение одного рабочего дня доводится до сведения всех участников. </w:t>
            </w:r>
          </w:p>
          <w:p w:rsidR="0025008E" w:rsidRPr="003033CF" w:rsidRDefault="007B5350" w:rsidP="00F74EA4">
            <w:pPr>
              <w:pStyle w:val="ac"/>
              <w:rPr>
                <w:rFonts w:ascii="Times New Roman" w:hAnsi="Times New Roman"/>
                <w:sz w:val="24"/>
                <w:szCs w:val="24"/>
              </w:rPr>
            </w:pPr>
            <w:r w:rsidRPr="003033CF">
              <w:rPr>
                <w:rFonts w:ascii="Times New Roman" w:hAnsi="Times New Roman"/>
                <w:sz w:val="24"/>
                <w:szCs w:val="24"/>
              </w:rPr>
              <w:t>7</w:t>
            </w:r>
            <w:r w:rsidR="002F5FEC" w:rsidRPr="003033CF">
              <w:rPr>
                <w:rFonts w:ascii="Times New Roman" w:hAnsi="Times New Roman"/>
                <w:sz w:val="24"/>
                <w:szCs w:val="24"/>
              </w:rPr>
              <w:t xml:space="preserve">. </w:t>
            </w:r>
            <w:r w:rsidR="0025008E" w:rsidRPr="003033CF">
              <w:rPr>
                <w:rFonts w:ascii="Times New Roman" w:hAnsi="Times New Roman"/>
                <w:sz w:val="24"/>
                <w:szCs w:val="24"/>
              </w:rPr>
              <w:t>Закупк</w:t>
            </w:r>
            <w:r w:rsidR="00A251FD" w:rsidRPr="003033CF">
              <w:rPr>
                <w:rFonts w:ascii="Times New Roman" w:hAnsi="Times New Roman"/>
                <w:sz w:val="24"/>
                <w:szCs w:val="24"/>
              </w:rPr>
              <w:t>у</w:t>
            </w:r>
            <w:r w:rsidR="0025008E" w:rsidRPr="003033CF">
              <w:rPr>
                <w:rFonts w:ascii="Times New Roman" w:hAnsi="Times New Roman"/>
                <w:sz w:val="24"/>
                <w:szCs w:val="24"/>
              </w:rPr>
              <w:t xml:space="preserve"> оборудования </w:t>
            </w:r>
            <w:r w:rsidR="00A251FD" w:rsidRPr="003033CF">
              <w:rPr>
                <w:rFonts w:ascii="Times New Roman" w:hAnsi="Times New Roman"/>
                <w:sz w:val="24"/>
                <w:szCs w:val="24"/>
              </w:rPr>
              <w:t>осуществляет Заказчик.</w:t>
            </w:r>
          </w:p>
        </w:tc>
      </w:tr>
      <w:tr w:rsidR="00163800" w:rsidRPr="00BC5047" w:rsidTr="00B14C32">
        <w:tc>
          <w:tcPr>
            <w:tcW w:w="629" w:type="dxa"/>
            <w:vAlign w:val="center"/>
          </w:tcPr>
          <w:p w:rsidR="00163800" w:rsidRPr="00BC5047" w:rsidRDefault="00163800" w:rsidP="009A2143">
            <w:pPr>
              <w:pStyle w:val="ConsPlusNormal"/>
              <w:spacing w:line="240" w:lineRule="exact"/>
              <w:jc w:val="center"/>
              <w:rPr>
                <w:rFonts w:ascii="Times New Roman" w:hAnsi="Times New Roman" w:cs="Times New Roman"/>
                <w:sz w:val="24"/>
                <w:szCs w:val="24"/>
              </w:rPr>
            </w:pPr>
            <w:r w:rsidRPr="00BC5047">
              <w:rPr>
                <w:rFonts w:ascii="Times New Roman" w:hAnsi="Times New Roman" w:cs="Times New Roman"/>
                <w:sz w:val="24"/>
                <w:szCs w:val="24"/>
              </w:rPr>
              <w:lastRenderedPageBreak/>
              <w:t>29</w:t>
            </w:r>
          </w:p>
        </w:tc>
        <w:tc>
          <w:tcPr>
            <w:tcW w:w="9577" w:type="dxa"/>
            <w:gridSpan w:val="4"/>
          </w:tcPr>
          <w:p w:rsidR="00CD413D" w:rsidRDefault="00163800" w:rsidP="00CD413D">
            <w:pPr>
              <w:spacing w:after="0" w:line="240" w:lineRule="auto"/>
              <w:jc w:val="both"/>
              <w:rPr>
                <w:rFonts w:ascii="Times New Roman" w:hAnsi="Times New Roman"/>
                <w:b/>
                <w:sz w:val="24"/>
                <w:szCs w:val="24"/>
              </w:rPr>
            </w:pPr>
            <w:r w:rsidRPr="005E720D">
              <w:rPr>
                <w:rFonts w:ascii="Times New Roman" w:hAnsi="Times New Roman"/>
                <w:b/>
                <w:sz w:val="24"/>
                <w:szCs w:val="24"/>
              </w:rPr>
              <w:t xml:space="preserve">Требования к </w:t>
            </w:r>
            <w:r w:rsidR="00426713" w:rsidRPr="005E720D">
              <w:rPr>
                <w:rFonts w:ascii="Times New Roman" w:hAnsi="Times New Roman"/>
                <w:b/>
                <w:sz w:val="24"/>
                <w:szCs w:val="24"/>
              </w:rPr>
              <w:t>гарантийно</w:t>
            </w:r>
            <w:r w:rsidR="005E720D" w:rsidRPr="005E720D">
              <w:rPr>
                <w:rFonts w:ascii="Times New Roman" w:hAnsi="Times New Roman"/>
                <w:b/>
                <w:sz w:val="24"/>
                <w:szCs w:val="24"/>
              </w:rPr>
              <w:t>му сроку на выполненные работы</w:t>
            </w:r>
            <w:r w:rsidR="00CD413D">
              <w:rPr>
                <w:rFonts w:ascii="Times New Roman" w:hAnsi="Times New Roman"/>
                <w:b/>
                <w:sz w:val="24"/>
                <w:szCs w:val="24"/>
              </w:rPr>
              <w:t>.</w:t>
            </w:r>
          </w:p>
          <w:p w:rsidR="001E6CC7" w:rsidRPr="0045324B" w:rsidRDefault="006A714D" w:rsidP="00CD413D">
            <w:pPr>
              <w:spacing w:after="0" w:line="240" w:lineRule="auto"/>
              <w:jc w:val="both"/>
            </w:pPr>
            <w:r w:rsidRPr="00BC5047">
              <w:rPr>
                <w:rFonts w:ascii="Times New Roman" w:hAnsi="Times New Roman"/>
                <w:sz w:val="24"/>
                <w:szCs w:val="24"/>
              </w:rPr>
              <w:t>Гарантийный срок на выполненные строительно-монтажные</w:t>
            </w:r>
            <w:r w:rsidR="00B70817">
              <w:rPr>
                <w:rFonts w:ascii="Times New Roman" w:hAnsi="Times New Roman"/>
                <w:sz w:val="24"/>
                <w:szCs w:val="24"/>
              </w:rPr>
              <w:t xml:space="preserve"> и пусконаладочные </w:t>
            </w:r>
            <w:r w:rsidRPr="00BC5047">
              <w:rPr>
                <w:rFonts w:ascii="Times New Roman" w:hAnsi="Times New Roman"/>
                <w:sz w:val="24"/>
                <w:szCs w:val="24"/>
              </w:rPr>
              <w:t>работы – не менее 5 лет.</w:t>
            </w:r>
          </w:p>
        </w:tc>
      </w:tr>
      <w:tr w:rsidR="001E6CC7" w:rsidRPr="00BC5047" w:rsidTr="00B14C32">
        <w:tc>
          <w:tcPr>
            <w:tcW w:w="629" w:type="dxa"/>
            <w:vAlign w:val="center"/>
          </w:tcPr>
          <w:p w:rsidR="001E6CC7" w:rsidRPr="001E6CC7" w:rsidRDefault="001E6CC7" w:rsidP="009A2143">
            <w:pPr>
              <w:pStyle w:val="ConsPlusNormal"/>
              <w:spacing w:line="24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9577" w:type="dxa"/>
            <w:gridSpan w:val="4"/>
          </w:tcPr>
          <w:p w:rsidR="001E6CC7" w:rsidRPr="00BC5047" w:rsidRDefault="001E6CC7" w:rsidP="001E6CC7">
            <w:pPr>
              <w:spacing w:after="0" w:line="240" w:lineRule="auto"/>
              <w:jc w:val="both"/>
              <w:rPr>
                <w:rFonts w:ascii="Times New Roman" w:hAnsi="Times New Roman"/>
                <w:b/>
                <w:color w:val="242424"/>
                <w:sz w:val="24"/>
                <w:szCs w:val="24"/>
                <w:shd w:val="clear" w:color="auto" w:fill="FFFFFF"/>
              </w:rPr>
            </w:pPr>
            <w:r w:rsidRPr="00BC5047">
              <w:rPr>
                <w:rFonts w:ascii="Times New Roman" w:hAnsi="Times New Roman"/>
                <w:b/>
                <w:color w:val="242424"/>
                <w:sz w:val="24"/>
                <w:szCs w:val="24"/>
                <w:shd w:val="clear" w:color="auto" w:fill="FFFFFF"/>
              </w:rPr>
              <w:t>Срок заключения договора с победителем процедуры закупки.</w:t>
            </w:r>
          </w:p>
          <w:p w:rsidR="001E6CC7" w:rsidRPr="00BC5047" w:rsidRDefault="001E6CC7" w:rsidP="001E6CC7">
            <w:pPr>
              <w:spacing w:after="0" w:line="240" w:lineRule="auto"/>
              <w:ind w:firstLine="601"/>
              <w:jc w:val="both"/>
              <w:rPr>
                <w:color w:val="002060"/>
                <w:sz w:val="24"/>
                <w:szCs w:val="24"/>
              </w:rPr>
            </w:pPr>
            <w:r w:rsidRPr="00BC5047">
              <w:rPr>
                <w:rFonts w:ascii="Times New Roman" w:hAnsi="Times New Roman"/>
                <w:color w:val="242424"/>
                <w:sz w:val="24"/>
                <w:szCs w:val="24"/>
                <w:shd w:val="clear" w:color="auto" w:fill="FFFFFF"/>
              </w:rPr>
              <w:t xml:space="preserve">Договор на закупку может быть заключен не ранее чем через </w:t>
            </w:r>
            <w:r>
              <w:rPr>
                <w:rFonts w:ascii="Times New Roman" w:hAnsi="Times New Roman"/>
                <w:color w:val="242424"/>
                <w:sz w:val="24"/>
                <w:szCs w:val="24"/>
                <w:shd w:val="clear" w:color="auto" w:fill="FFFFFF"/>
              </w:rPr>
              <w:t>три</w:t>
            </w:r>
            <w:r w:rsidRPr="00BC5047">
              <w:rPr>
                <w:rFonts w:ascii="Times New Roman" w:hAnsi="Times New Roman"/>
                <w:color w:val="242424"/>
                <w:sz w:val="24"/>
                <w:szCs w:val="24"/>
                <w:shd w:val="clear" w:color="auto" w:fill="FFFFFF"/>
              </w:rPr>
              <w:t xml:space="preserve"> рабочих дн</w:t>
            </w:r>
            <w:r>
              <w:rPr>
                <w:rFonts w:ascii="Times New Roman" w:hAnsi="Times New Roman"/>
                <w:color w:val="242424"/>
                <w:sz w:val="24"/>
                <w:szCs w:val="24"/>
                <w:shd w:val="clear" w:color="auto" w:fill="FFFFFF"/>
              </w:rPr>
              <w:t>я</w:t>
            </w:r>
            <w:r w:rsidRPr="00BC5047">
              <w:rPr>
                <w:rFonts w:ascii="Times New Roman" w:hAnsi="Times New Roman"/>
                <w:color w:val="242424"/>
                <w:sz w:val="24"/>
                <w:szCs w:val="24"/>
                <w:shd w:val="clear" w:color="auto" w:fill="FFFFFF"/>
              </w:rPr>
              <w:t>, в течение которых может быть урегулирован спор, вызванный решениями и (или) действиями (бездействием) организации, а также членов комиссии, созданной для проведения закупки и в течение 20 календарных дней</w:t>
            </w:r>
            <w:r w:rsidRPr="00BC5047">
              <w:rPr>
                <w:rFonts w:ascii="Times New Roman" w:hAnsi="Times New Roman"/>
                <w:sz w:val="24"/>
                <w:szCs w:val="24"/>
              </w:rPr>
              <w:t>.</w:t>
            </w:r>
          </w:p>
          <w:p w:rsidR="001E6CC7" w:rsidRPr="0045324B" w:rsidRDefault="001E6CC7" w:rsidP="001E6CC7">
            <w:pPr>
              <w:spacing w:after="0" w:line="240" w:lineRule="auto"/>
              <w:ind w:firstLine="709"/>
              <w:jc w:val="both"/>
              <w:rPr>
                <w:rFonts w:ascii="Times New Roman" w:hAnsi="Times New Roman"/>
                <w:sz w:val="24"/>
                <w:szCs w:val="24"/>
              </w:rPr>
            </w:pPr>
            <w:r w:rsidRPr="00BC5047">
              <w:rPr>
                <w:rFonts w:ascii="Times New Roman" w:hAnsi="Times New Roman"/>
                <w:sz w:val="24"/>
                <w:szCs w:val="24"/>
              </w:rPr>
              <w:t xml:space="preserve">Проект договора прилагается к заданию на закупку. </w:t>
            </w:r>
          </w:p>
          <w:p w:rsidR="001E6CC7" w:rsidRPr="00BC5047" w:rsidRDefault="001E6CC7" w:rsidP="001E6CC7">
            <w:pPr>
              <w:spacing w:after="0" w:line="240" w:lineRule="auto"/>
              <w:ind w:firstLine="709"/>
              <w:jc w:val="both"/>
              <w:rPr>
                <w:rFonts w:ascii="Times New Roman" w:hAnsi="Times New Roman"/>
                <w:sz w:val="24"/>
                <w:szCs w:val="24"/>
              </w:rPr>
            </w:pPr>
            <w:r w:rsidRPr="00BC5047">
              <w:rPr>
                <w:rFonts w:ascii="Times New Roman" w:hAnsi="Times New Roman"/>
                <w:sz w:val="24"/>
                <w:szCs w:val="24"/>
              </w:rPr>
              <w:t xml:space="preserve">В случае не подписания договора победителем в установленный срок, такой участник считается уклонившимся от заключения договора. </w:t>
            </w:r>
          </w:p>
          <w:p w:rsidR="001E6CC7" w:rsidRPr="00BC5047" w:rsidRDefault="001E6CC7" w:rsidP="001E6CC7">
            <w:pPr>
              <w:pStyle w:val="ConsPlusNormal"/>
              <w:widowControl/>
              <w:tabs>
                <w:tab w:val="left" w:pos="1080"/>
              </w:tabs>
              <w:ind w:firstLine="709"/>
              <w:jc w:val="both"/>
              <w:rPr>
                <w:rFonts w:ascii="Times New Roman" w:hAnsi="Times New Roman" w:cs="Times New Roman"/>
                <w:sz w:val="24"/>
                <w:szCs w:val="24"/>
              </w:rPr>
            </w:pPr>
            <w:r w:rsidRPr="00BC5047">
              <w:rPr>
                <w:rFonts w:ascii="Times New Roman" w:hAnsi="Times New Roman" w:cs="Times New Roman"/>
                <w:sz w:val="24"/>
                <w:szCs w:val="24"/>
              </w:rPr>
              <w:t>Если выбранный подрядчик отказался подписать договор, то Комиссия по закупкам вправе:</w:t>
            </w:r>
          </w:p>
          <w:p w:rsidR="001E6CC7" w:rsidRPr="001E6CC7" w:rsidRDefault="001E6CC7" w:rsidP="001E6CC7">
            <w:pPr>
              <w:pStyle w:val="ConsPlusNormal"/>
              <w:widowControl/>
              <w:numPr>
                <w:ilvl w:val="0"/>
                <w:numId w:val="3"/>
              </w:numPr>
              <w:tabs>
                <w:tab w:val="left" w:pos="709"/>
                <w:tab w:val="left" w:pos="1080"/>
              </w:tabs>
              <w:adjustRightInd w:val="0"/>
              <w:ind w:left="0" w:firstLine="426"/>
              <w:jc w:val="both"/>
              <w:rPr>
                <w:rFonts w:ascii="Times New Roman" w:hAnsi="Times New Roman" w:cs="Times New Roman"/>
                <w:sz w:val="24"/>
                <w:szCs w:val="24"/>
              </w:rPr>
            </w:pPr>
            <w:r w:rsidRPr="00BC5047">
              <w:rPr>
                <w:rFonts w:ascii="Times New Roman" w:hAnsi="Times New Roman" w:cs="Times New Roman"/>
                <w:sz w:val="24"/>
                <w:szCs w:val="24"/>
              </w:rPr>
              <w:t xml:space="preserve"> провести повторный конкурс или иную процедуру закупки;</w:t>
            </w:r>
          </w:p>
          <w:p w:rsidR="001E6CC7" w:rsidRPr="005E720D" w:rsidRDefault="001E6CC7" w:rsidP="001E6CC7">
            <w:pPr>
              <w:pStyle w:val="ConsPlusNormal"/>
              <w:widowControl/>
              <w:numPr>
                <w:ilvl w:val="0"/>
                <w:numId w:val="3"/>
              </w:numPr>
              <w:tabs>
                <w:tab w:val="left" w:pos="709"/>
                <w:tab w:val="left" w:pos="1080"/>
              </w:tabs>
              <w:adjustRightInd w:val="0"/>
              <w:ind w:left="0" w:firstLine="426"/>
              <w:jc w:val="both"/>
              <w:rPr>
                <w:rFonts w:ascii="Times New Roman" w:hAnsi="Times New Roman"/>
                <w:b/>
                <w:sz w:val="24"/>
                <w:szCs w:val="24"/>
              </w:rPr>
            </w:pPr>
            <w:r w:rsidRPr="00BC5047">
              <w:rPr>
                <w:rFonts w:ascii="Times New Roman" w:hAnsi="Times New Roman" w:cs="Times New Roman"/>
                <w:sz w:val="24"/>
                <w:szCs w:val="24"/>
              </w:rPr>
              <w:t>рассмотреть вопрос о включении участника в реестр поставщиков (подрядчиков, исполнителей), временно не допускаемых к участию в процедурах закупок.</w:t>
            </w:r>
          </w:p>
        </w:tc>
      </w:tr>
      <w:tr w:rsidR="00163800" w:rsidRPr="00BC5047" w:rsidTr="00B14C32">
        <w:tc>
          <w:tcPr>
            <w:tcW w:w="629" w:type="dxa"/>
            <w:vAlign w:val="center"/>
          </w:tcPr>
          <w:p w:rsidR="00163800" w:rsidRPr="00BC5047" w:rsidRDefault="00163800" w:rsidP="009A2143">
            <w:pPr>
              <w:pStyle w:val="ConsPlusNormal"/>
              <w:spacing w:line="240" w:lineRule="exact"/>
              <w:jc w:val="center"/>
              <w:rPr>
                <w:rFonts w:ascii="Times New Roman" w:hAnsi="Times New Roman" w:cs="Times New Roman"/>
                <w:sz w:val="24"/>
                <w:szCs w:val="24"/>
              </w:rPr>
            </w:pPr>
            <w:r w:rsidRPr="00BC5047">
              <w:rPr>
                <w:rFonts w:ascii="Times New Roman" w:hAnsi="Times New Roman" w:cs="Times New Roman"/>
                <w:sz w:val="24"/>
                <w:szCs w:val="24"/>
              </w:rPr>
              <w:t>31</w:t>
            </w:r>
          </w:p>
        </w:tc>
        <w:tc>
          <w:tcPr>
            <w:tcW w:w="9577" w:type="dxa"/>
            <w:gridSpan w:val="4"/>
          </w:tcPr>
          <w:p w:rsidR="00163800" w:rsidRPr="00BC5047" w:rsidRDefault="00163800" w:rsidP="009D7847">
            <w:pPr>
              <w:pStyle w:val="Style7"/>
              <w:widowControl/>
              <w:spacing w:line="240" w:lineRule="auto"/>
              <w:ind w:right="-2" w:firstLine="0"/>
              <w:rPr>
                <w:b/>
              </w:rPr>
            </w:pPr>
            <w:r w:rsidRPr="00BC5047">
              <w:rPr>
                <w:b/>
              </w:rPr>
              <w:t>Требования к форме и содержанию  предложения участника процедуры закупки и сроку его действия</w:t>
            </w:r>
          </w:p>
          <w:p w:rsidR="00F74EA4" w:rsidRPr="00A26A91" w:rsidRDefault="00F74EA4" w:rsidP="00F74EA4">
            <w:pPr>
              <w:pStyle w:val="ac"/>
              <w:jc w:val="both"/>
              <w:rPr>
                <w:rFonts w:ascii="Times New Roman" w:hAnsi="Times New Roman"/>
              </w:rPr>
            </w:pPr>
            <w:r>
              <w:rPr>
                <w:rFonts w:ascii="Times New Roman" w:hAnsi="Times New Roman"/>
                <w:sz w:val="24"/>
                <w:szCs w:val="24"/>
              </w:rPr>
              <w:t>1.</w:t>
            </w:r>
            <w:r w:rsidRPr="005519C8">
              <w:rPr>
                <w:rFonts w:ascii="Times New Roman" w:hAnsi="Times New Roman"/>
                <w:sz w:val="24"/>
                <w:szCs w:val="24"/>
              </w:rPr>
              <w:t xml:space="preserve"> Предложение должно быть составлено на русском языке, на бумажном носителе в одном экземпляре</w:t>
            </w:r>
            <w:r>
              <w:rPr>
                <w:rFonts w:ascii="Times New Roman" w:hAnsi="Times New Roman"/>
                <w:sz w:val="24"/>
                <w:szCs w:val="24"/>
              </w:rPr>
              <w:t xml:space="preserve">, а также </w:t>
            </w:r>
            <w:r w:rsidRPr="007B7F5B">
              <w:rPr>
                <w:rFonts w:ascii="Times New Roman" w:hAnsi="Times New Roman"/>
                <w:sz w:val="24"/>
                <w:szCs w:val="24"/>
                <w:u w:val="single"/>
              </w:rPr>
              <w:t>дополнительно</w:t>
            </w:r>
            <w:r>
              <w:rPr>
                <w:rFonts w:ascii="Times New Roman" w:hAnsi="Times New Roman"/>
                <w:sz w:val="24"/>
                <w:szCs w:val="24"/>
              </w:rPr>
              <w:t xml:space="preserve"> в виде электронного документа в формате </w:t>
            </w:r>
            <w:r>
              <w:rPr>
                <w:rFonts w:ascii="Times New Roman" w:hAnsi="Times New Roman"/>
                <w:sz w:val="24"/>
                <w:szCs w:val="24"/>
                <w:lang w:val="en-US"/>
              </w:rPr>
              <w:t>PDF</w:t>
            </w:r>
            <w:r w:rsidR="007B7F5B">
              <w:rPr>
                <w:rFonts w:ascii="Times New Roman" w:hAnsi="Times New Roman"/>
                <w:sz w:val="24"/>
                <w:szCs w:val="24"/>
              </w:rPr>
              <w:t xml:space="preserve"> </w:t>
            </w:r>
            <w:r>
              <w:rPr>
                <w:rFonts w:ascii="Times New Roman" w:hAnsi="Times New Roman"/>
                <w:sz w:val="24"/>
                <w:szCs w:val="24"/>
              </w:rPr>
              <w:t xml:space="preserve">на </w:t>
            </w:r>
            <w:r w:rsidRPr="00A26A91">
              <w:rPr>
                <w:rFonts w:ascii="Times New Roman" w:hAnsi="Times New Roman"/>
                <w:sz w:val="24"/>
                <w:szCs w:val="24"/>
              </w:rPr>
              <w:t xml:space="preserve">электронном носителе информации  </w:t>
            </w:r>
            <w:r w:rsidRPr="00A26A91">
              <w:rPr>
                <w:rFonts w:ascii="Times New Roman" w:hAnsi="Times New Roman"/>
                <w:sz w:val="24"/>
                <w:szCs w:val="24"/>
                <w:u w:val="single"/>
              </w:rPr>
              <w:t xml:space="preserve">(диски формата </w:t>
            </w:r>
            <w:r w:rsidRPr="00A26A91">
              <w:rPr>
                <w:rFonts w:ascii="Times New Roman" w:hAnsi="Times New Roman"/>
                <w:sz w:val="24"/>
                <w:szCs w:val="24"/>
                <w:u w:val="single"/>
                <w:lang w:val="en-US"/>
              </w:rPr>
              <w:t>CD</w:t>
            </w:r>
            <w:r w:rsidRPr="00A26A91">
              <w:rPr>
                <w:rFonts w:ascii="Times New Roman" w:hAnsi="Times New Roman"/>
                <w:sz w:val="24"/>
                <w:szCs w:val="24"/>
                <w:u w:val="single"/>
              </w:rPr>
              <w:t xml:space="preserve"> (</w:t>
            </w:r>
            <w:r w:rsidRPr="00A26A91">
              <w:rPr>
                <w:rFonts w:ascii="Times New Roman" w:hAnsi="Times New Roman"/>
                <w:sz w:val="24"/>
                <w:szCs w:val="24"/>
                <w:u w:val="single"/>
                <w:lang w:val="en-US"/>
              </w:rPr>
              <w:t>DVD</w:t>
            </w:r>
            <w:r w:rsidRPr="00A26A91">
              <w:rPr>
                <w:rFonts w:ascii="Times New Roman" w:hAnsi="Times New Roman"/>
                <w:sz w:val="24"/>
                <w:szCs w:val="24"/>
                <w:u w:val="single"/>
              </w:rPr>
              <w:t>)-</w:t>
            </w:r>
            <w:r w:rsidRPr="00A26A91">
              <w:rPr>
                <w:rFonts w:ascii="Times New Roman" w:hAnsi="Times New Roman"/>
                <w:sz w:val="24"/>
                <w:szCs w:val="24"/>
                <w:u w:val="single"/>
                <w:lang w:val="en-US"/>
              </w:rPr>
              <w:t>R</w:t>
            </w:r>
            <w:r w:rsidRPr="00A26A91">
              <w:rPr>
                <w:rFonts w:ascii="Times New Roman" w:hAnsi="Times New Roman"/>
                <w:sz w:val="24"/>
                <w:szCs w:val="24"/>
                <w:u w:val="single"/>
              </w:rPr>
              <w:t xml:space="preserve">) с невозможностью модифицирования информации </w:t>
            </w:r>
            <w:r w:rsidRPr="00A26A91">
              <w:rPr>
                <w:rFonts w:ascii="Times New Roman" w:hAnsi="Times New Roman"/>
                <w:sz w:val="24"/>
                <w:szCs w:val="24"/>
              </w:rPr>
              <w:t>и содержать все необходимые документы и сведения, указанные в документации о закупке.</w:t>
            </w:r>
          </w:p>
          <w:p w:rsidR="009C67D5" w:rsidRDefault="009C67D5" w:rsidP="00D22BFB">
            <w:pPr>
              <w:pStyle w:val="ConsPlusNormal"/>
              <w:jc w:val="both"/>
              <w:rPr>
                <w:rFonts w:ascii="Times New Roman" w:hAnsi="Times New Roman"/>
                <w:sz w:val="24"/>
                <w:szCs w:val="24"/>
                <w:u w:val="single"/>
              </w:rPr>
            </w:pPr>
            <w:r w:rsidRPr="005519C8">
              <w:rPr>
                <w:rFonts w:ascii="Times New Roman" w:hAnsi="Times New Roman"/>
                <w:sz w:val="24"/>
                <w:szCs w:val="24"/>
              </w:rPr>
              <w:t>2. Участники разрабатывают конкурсные предложения и не позднее установленного организатором срока направляют их конкурсной комиссии в запечатанном конверте по почте или нарочным. Все страницы конкурсных предложений</w:t>
            </w:r>
            <w:r w:rsidR="00F74EA4">
              <w:rPr>
                <w:rFonts w:ascii="Times New Roman" w:hAnsi="Times New Roman"/>
                <w:sz w:val="24"/>
                <w:szCs w:val="24"/>
              </w:rPr>
              <w:t xml:space="preserve"> на бумажном носителе</w:t>
            </w:r>
            <w:r w:rsidR="007B7F5B">
              <w:rPr>
                <w:rFonts w:ascii="Times New Roman" w:hAnsi="Times New Roman"/>
                <w:sz w:val="24"/>
                <w:szCs w:val="24"/>
              </w:rPr>
              <w:t xml:space="preserve"> </w:t>
            </w:r>
            <w:r w:rsidRPr="005519C8">
              <w:rPr>
                <w:rFonts w:ascii="Times New Roman" w:hAnsi="Times New Roman"/>
                <w:b/>
                <w:sz w:val="24"/>
                <w:szCs w:val="24"/>
              </w:rPr>
              <w:t>должны быть пронумерованы и прошиты.</w:t>
            </w:r>
            <w:r w:rsidR="007B7F5B">
              <w:rPr>
                <w:rFonts w:ascii="Times New Roman" w:hAnsi="Times New Roman"/>
                <w:b/>
                <w:sz w:val="24"/>
                <w:szCs w:val="24"/>
              </w:rPr>
              <w:t xml:space="preserve"> </w:t>
            </w:r>
            <w:r w:rsidRPr="005519C8">
              <w:rPr>
                <w:rFonts w:ascii="Times New Roman" w:hAnsi="Times New Roman"/>
                <w:sz w:val="24"/>
                <w:szCs w:val="24"/>
              </w:rPr>
              <w:t xml:space="preserve">Каждый документ (оригинал или копия), кроме нотариально заверенного, должен быть подписан руководителем участника или </w:t>
            </w:r>
            <w:r w:rsidRPr="005519C8">
              <w:rPr>
                <w:rFonts w:ascii="Times New Roman" w:hAnsi="Times New Roman"/>
                <w:sz w:val="24"/>
                <w:szCs w:val="24"/>
              </w:rPr>
              <w:lastRenderedPageBreak/>
              <w:t>уполномоченным им лицом (в данном случае предоставляется доверенность на право подписания конкурсных документов) и скреплен печатью</w:t>
            </w:r>
            <w:proofErr w:type="gramStart"/>
            <w:r w:rsidRPr="005519C8">
              <w:rPr>
                <w:rFonts w:ascii="Times New Roman" w:hAnsi="Times New Roman"/>
                <w:sz w:val="24"/>
                <w:szCs w:val="24"/>
              </w:rPr>
              <w:t>.</w:t>
            </w:r>
            <w:r w:rsidRPr="005519C8">
              <w:rPr>
                <w:rFonts w:ascii="Times New Roman" w:hAnsi="Times New Roman"/>
                <w:sz w:val="24"/>
                <w:szCs w:val="24"/>
                <w:u w:val="single"/>
              </w:rPr>
              <w:t>В</w:t>
            </w:r>
            <w:proofErr w:type="gramEnd"/>
            <w:r w:rsidRPr="005519C8">
              <w:rPr>
                <w:rFonts w:ascii="Times New Roman" w:hAnsi="Times New Roman"/>
                <w:sz w:val="24"/>
                <w:szCs w:val="24"/>
                <w:u w:val="single"/>
              </w:rPr>
              <w:t xml:space="preserve"> случае не выполнения этого условия, конкурсная комиссия вправе отстранить участника от участия в открытом конкурсе.</w:t>
            </w:r>
            <w:r w:rsidRPr="005519C8">
              <w:rPr>
                <w:rFonts w:ascii="Times New Roman" w:hAnsi="Times New Roman"/>
                <w:sz w:val="24"/>
                <w:szCs w:val="24"/>
              </w:rPr>
              <w:t xml:space="preserve"> Конкурсные предложения регистрируются организатором в порядке их поступления. Конверты необходимо оформить и адресовать следующим образом: ОАО «БЗМП» 222518, Минская обл., г</w:t>
            </w:r>
            <w:proofErr w:type="gramStart"/>
            <w:r w:rsidRPr="005519C8">
              <w:rPr>
                <w:rFonts w:ascii="Times New Roman" w:hAnsi="Times New Roman"/>
                <w:sz w:val="24"/>
                <w:szCs w:val="24"/>
              </w:rPr>
              <w:t>.Б</w:t>
            </w:r>
            <w:proofErr w:type="gramEnd"/>
            <w:r w:rsidRPr="005519C8">
              <w:rPr>
                <w:rFonts w:ascii="Times New Roman" w:hAnsi="Times New Roman"/>
                <w:sz w:val="24"/>
                <w:szCs w:val="24"/>
              </w:rPr>
              <w:t xml:space="preserve">орисов, ул.Чапаева, 64, «Открытый конкурс по выбору </w:t>
            </w:r>
            <w:r w:rsidRPr="005519C8">
              <w:rPr>
                <w:rFonts w:ascii="Times New Roman" w:hAnsi="Times New Roman"/>
                <w:spacing w:val="1"/>
                <w:sz w:val="24"/>
                <w:szCs w:val="24"/>
              </w:rPr>
              <w:t xml:space="preserve">генерального подрядчика </w:t>
            </w:r>
            <w:r w:rsidR="00696F12" w:rsidRPr="000D39A1">
              <w:rPr>
                <w:rFonts w:ascii="Times New Roman" w:hAnsi="Times New Roman"/>
                <w:spacing w:val="1"/>
                <w:sz w:val="24"/>
                <w:szCs w:val="24"/>
              </w:rPr>
              <w:t>на выполнение строительно-монтажных и пусконаладочных работ при</w:t>
            </w:r>
            <w:r w:rsidRPr="000D39A1">
              <w:rPr>
                <w:rFonts w:ascii="Times New Roman" w:hAnsi="Times New Roman"/>
                <w:sz w:val="24"/>
                <w:szCs w:val="24"/>
              </w:rPr>
              <w:t xml:space="preserve"> строительств</w:t>
            </w:r>
            <w:r w:rsidR="00696F12" w:rsidRPr="000D39A1">
              <w:rPr>
                <w:rFonts w:ascii="Times New Roman" w:hAnsi="Times New Roman"/>
                <w:sz w:val="24"/>
                <w:szCs w:val="24"/>
              </w:rPr>
              <w:t>е</w:t>
            </w:r>
            <w:r w:rsidRPr="000D39A1">
              <w:rPr>
                <w:rFonts w:ascii="Times New Roman" w:hAnsi="Times New Roman"/>
                <w:sz w:val="24"/>
                <w:szCs w:val="24"/>
              </w:rPr>
              <w:t xml:space="preserve"> объекта </w:t>
            </w:r>
            <w:r w:rsidR="00E96F21" w:rsidRPr="00E96F21">
              <w:rPr>
                <w:rFonts w:ascii="Times New Roman" w:hAnsi="Times New Roman" w:cs="Times New Roman"/>
                <w:sz w:val="24"/>
                <w:szCs w:val="24"/>
              </w:rPr>
              <w:t>«Техническая модернизация помещений второго этажа производственного корпуса ОАО «БЗМП», расположенного по адресу: г. Борисов, ул. Чапаева, 64а»</w:t>
            </w:r>
            <w:r w:rsidR="00E96F21" w:rsidRPr="00E96F21">
              <w:rPr>
                <w:rFonts w:ascii="Times New Roman" w:hAnsi="Times New Roman" w:cs="Times New Roman"/>
                <w:color w:val="000000"/>
                <w:sz w:val="24"/>
                <w:szCs w:val="24"/>
                <w:shd w:val="clear" w:color="auto" w:fill="FFFFFF"/>
                <w:lang w:bidi="ru-RU"/>
              </w:rPr>
              <w:t>.</w:t>
            </w:r>
            <w:r w:rsidRPr="00E96F21">
              <w:rPr>
                <w:rFonts w:ascii="Times New Roman" w:hAnsi="Times New Roman" w:cs="Times New Roman"/>
                <w:sz w:val="24"/>
                <w:szCs w:val="24"/>
              </w:rPr>
              <w:t>и снабдить пометкой «Конкурсное предложение не вскрывать до</w:t>
            </w:r>
            <w:r w:rsidR="007B7F5B">
              <w:rPr>
                <w:rFonts w:ascii="Times New Roman" w:hAnsi="Times New Roman" w:cs="Times New Roman"/>
                <w:sz w:val="24"/>
                <w:szCs w:val="24"/>
              </w:rPr>
              <w:t xml:space="preserve"> </w:t>
            </w:r>
            <w:r w:rsidRPr="00E21BA6">
              <w:rPr>
                <w:rFonts w:ascii="Times New Roman" w:hAnsi="Times New Roman"/>
                <w:b/>
                <w:sz w:val="24"/>
                <w:szCs w:val="24"/>
              </w:rPr>
              <w:t>1</w:t>
            </w:r>
            <w:r w:rsidR="00E96F21">
              <w:rPr>
                <w:rFonts w:ascii="Times New Roman" w:hAnsi="Times New Roman"/>
                <w:b/>
                <w:sz w:val="24"/>
                <w:szCs w:val="24"/>
              </w:rPr>
              <w:t>3</w:t>
            </w:r>
            <w:r w:rsidRPr="00E21BA6">
              <w:rPr>
                <w:rFonts w:ascii="Times New Roman" w:hAnsi="Times New Roman"/>
                <w:b/>
                <w:sz w:val="24"/>
                <w:szCs w:val="24"/>
              </w:rPr>
              <w:t>-</w:t>
            </w:r>
            <w:r w:rsidR="009E66FA" w:rsidRPr="00E21BA6">
              <w:rPr>
                <w:rFonts w:ascii="Times New Roman" w:hAnsi="Times New Roman"/>
                <w:b/>
                <w:sz w:val="24"/>
                <w:szCs w:val="24"/>
              </w:rPr>
              <w:t>0</w:t>
            </w:r>
            <w:r w:rsidRPr="00E21BA6">
              <w:rPr>
                <w:rFonts w:ascii="Times New Roman" w:hAnsi="Times New Roman"/>
                <w:b/>
                <w:sz w:val="24"/>
                <w:szCs w:val="24"/>
              </w:rPr>
              <w:t xml:space="preserve">0 </w:t>
            </w:r>
            <w:r w:rsidR="00E96F21">
              <w:rPr>
                <w:rFonts w:ascii="Times New Roman" w:hAnsi="Times New Roman"/>
                <w:b/>
                <w:sz w:val="24"/>
                <w:szCs w:val="24"/>
              </w:rPr>
              <w:br/>
            </w:r>
            <w:r w:rsidR="00286C00">
              <w:rPr>
                <w:rFonts w:ascii="Times New Roman" w:hAnsi="Times New Roman"/>
                <w:b/>
                <w:sz w:val="24"/>
                <w:szCs w:val="24"/>
              </w:rPr>
              <w:t>1</w:t>
            </w:r>
            <w:r w:rsidR="00E96F21">
              <w:rPr>
                <w:rFonts w:ascii="Times New Roman" w:hAnsi="Times New Roman"/>
                <w:b/>
                <w:sz w:val="24"/>
                <w:szCs w:val="24"/>
              </w:rPr>
              <w:t>4 июля</w:t>
            </w:r>
            <w:r w:rsidRPr="00E21BA6">
              <w:rPr>
                <w:rFonts w:ascii="Times New Roman" w:hAnsi="Times New Roman"/>
                <w:b/>
                <w:sz w:val="24"/>
                <w:szCs w:val="24"/>
              </w:rPr>
              <w:t xml:space="preserve"> 202</w:t>
            </w:r>
            <w:r w:rsidR="00112B8A" w:rsidRPr="00E21BA6">
              <w:rPr>
                <w:rFonts w:ascii="Times New Roman" w:hAnsi="Times New Roman"/>
                <w:b/>
                <w:sz w:val="24"/>
                <w:szCs w:val="24"/>
              </w:rPr>
              <w:t>3</w:t>
            </w:r>
            <w:r w:rsidRPr="00E21BA6">
              <w:rPr>
                <w:rFonts w:ascii="Times New Roman" w:hAnsi="Times New Roman"/>
                <w:b/>
                <w:sz w:val="24"/>
                <w:szCs w:val="24"/>
              </w:rPr>
              <w:t>г</w:t>
            </w:r>
            <w:r w:rsidRPr="000A610D">
              <w:rPr>
                <w:rFonts w:ascii="Times New Roman" w:hAnsi="Times New Roman"/>
                <w:sz w:val="24"/>
                <w:szCs w:val="24"/>
              </w:rPr>
              <w:t>.». На конверте надо указать название, адрес и телефон участника от</w:t>
            </w:r>
            <w:r w:rsidRPr="005519C8">
              <w:rPr>
                <w:rFonts w:ascii="Times New Roman" w:hAnsi="Times New Roman"/>
                <w:sz w:val="24"/>
                <w:szCs w:val="24"/>
              </w:rPr>
              <w:t xml:space="preserve">крытого конкурса для того, чтобы можно было вернуть конкурсное предложение невскрытым, если оно будет объявлено опоздавшим. </w:t>
            </w:r>
            <w:r w:rsidRPr="005519C8">
              <w:rPr>
                <w:rFonts w:ascii="Times New Roman" w:hAnsi="Times New Roman"/>
                <w:sz w:val="24"/>
                <w:szCs w:val="24"/>
                <w:u w:val="single"/>
              </w:rPr>
              <w:t>Конверты с конкурсными предложениями не подлежат регистрации и по решению конкурсной комиссии возвращаются участнику в следующих случаях: если они не запечатаны, если они оформлены не надлежащим образом и если конкурсные предложения по</w:t>
            </w:r>
            <w:r w:rsidR="00CA48C3" w:rsidRPr="005519C8">
              <w:rPr>
                <w:rFonts w:ascii="Times New Roman" w:hAnsi="Times New Roman"/>
                <w:sz w:val="24"/>
                <w:szCs w:val="24"/>
                <w:u w:val="single"/>
              </w:rPr>
              <w:t>лучены организатором процедуры закупки</w:t>
            </w:r>
            <w:r w:rsidRPr="005519C8">
              <w:rPr>
                <w:rFonts w:ascii="Times New Roman" w:hAnsi="Times New Roman"/>
                <w:sz w:val="24"/>
                <w:szCs w:val="24"/>
                <w:u w:val="single"/>
              </w:rPr>
              <w:t xml:space="preserve"> по истечении конечного срока представления конкурсных предложений. </w:t>
            </w:r>
          </w:p>
          <w:p w:rsidR="00F74EA4" w:rsidRPr="00B52C77" w:rsidRDefault="00F74EA4" w:rsidP="00F74EA4">
            <w:pPr>
              <w:autoSpaceDE w:val="0"/>
              <w:autoSpaceDN w:val="0"/>
              <w:adjustRightInd w:val="0"/>
              <w:spacing w:after="0"/>
              <w:jc w:val="both"/>
              <w:rPr>
                <w:rFonts w:ascii="Times New Roman" w:hAnsi="Times New Roman"/>
                <w:i/>
                <w:iCs/>
                <w:sz w:val="24"/>
                <w:szCs w:val="24"/>
              </w:rPr>
            </w:pPr>
            <w:r w:rsidRPr="00A26A91">
              <w:rPr>
                <w:rFonts w:ascii="Times New Roman" w:hAnsi="Times New Roman"/>
                <w:sz w:val="24"/>
                <w:szCs w:val="24"/>
              </w:rPr>
              <w:t xml:space="preserve">3. На электронном носителе информации с невозможностью модифицирования информации должна быть нанесена следующая информация: наименование участника, № </w:t>
            </w:r>
            <w:r>
              <w:rPr>
                <w:rFonts w:ascii="Times New Roman" w:hAnsi="Times New Roman"/>
                <w:sz w:val="24"/>
                <w:szCs w:val="24"/>
              </w:rPr>
              <w:t>п</w:t>
            </w:r>
            <w:r w:rsidRPr="00A26A91">
              <w:rPr>
                <w:rFonts w:ascii="Times New Roman" w:hAnsi="Times New Roman"/>
                <w:sz w:val="24"/>
                <w:szCs w:val="24"/>
              </w:rPr>
              <w:t>роцедуры закупки.</w:t>
            </w:r>
            <w:r>
              <w:rPr>
                <w:rFonts w:ascii="Times New Roman" w:hAnsi="Times New Roman"/>
                <w:sz w:val="24"/>
                <w:szCs w:val="24"/>
              </w:rPr>
              <w:t xml:space="preserve"> Электронный носитель информации должен быть вложен в конверт вместе с предложением участника на бумажном носителе.</w:t>
            </w:r>
          </w:p>
          <w:p w:rsidR="00163800" w:rsidRPr="00BC5047" w:rsidRDefault="00F74EA4" w:rsidP="008E0267">
            <w:pPr>
              <w:pStyle w:val="ac"/>
            </w:pPr>
            <w:r>
              <w:rPr>
                <w:rFonts w:ascii="Times New Roman" w:hAnsi="Times New Roman"/>
                <w:sz w:val="24"/>
                <w:szCs w:val="24"/>
              </w:rPr>
              <w:t>4</w:t>
            </w:r>
            <w:r w:rsidR="00163800" w:rsidRPr="005519C8">
              <w:rPr>
                <w:rFonts w:ascii="Times New Roman" w:hAnsi="Times New Roman"/>
                <w:sz w:val="24"/>
                <w:szCs w:val="24"/>
              </w:rPr>
              <w:t>. Срок действи</w:t>
            </w:r>
            <w:r w:rsidR="00696F12">
              <w:rPr>
                <w:rFonts w:ascii="Times New Roman" w:hAnsi="Times New Roman"/>
                <w:sz w:val="24"/>
                <w:szCs w:val="24"/>
              </w:rPr>
              <w:t xml:space="preserve">я предложения </w:t>
            </w:r>
            <w:r w:rsidR="00163800" w:rsidRPr="005519C8">
              <w:rPr>
                <w:rFonts w:ascii="Times New Roman" w:hAnsi="Times New Roman"/>
                <w:sz w:val="24"/>
                <w:szCs w:val="24"/>
              </w:rPr>
              <w:t xml:space="preserve"> –</w:t>
            </w:r>
            <w:r w:rsidR="008E0267">
              <w:rPr>
                <w:rFonts w:ascii="Times New Roman" w:hAnsi="Times New Roman"/>
                <w:sz w:val="24"/>
                <w:szCs w:val="24"/>
              </w:rPr>
              <w:t xml:space="preserve"> 90 календарных дней</w:t>
            </w:r>
            <w:r w:rsidR="00163800" w:rsidRPr="005519C8">
              <w:rPr>
                <w:rFonts w:ascii="Times New Roman" w:hAnsi="Times New Roman"/>
                <w:sz w:val="24"/>
                <w:szCs w:val="24"/>
              </w:rPr>
              <w:t>.</w:t>
            </w:r>
          </w:p>
        </w:tc>
      </w:tr>
      <w:tr w:rsidR="00163800" w:rsidRPr="00BC5047" w:rsidTr="00B14C32">
        <w:tc>
          <w:tcPr>
            <w:tcW w:w="629" w:type="dxa"/>
            <w:vAlign w:val="center"/>
          </w:tcPr>
          <w:p w:rsidR="00163800" w:rsidRPr="00BC5047" w:rsidRDefault="00163800" w:rsidP="008C0935">
            <w:pPr>
              <w:pStyle w:val="ConsPlusNormal"/>
              <w:jc w:val="center"/>
              <w:rPr>
                <w:rFonts w:ascii="Times New Roman" w:hAnsi="Times New Roman" w:cs="Times New Roman"/>
                <w:color w:val="000000" w:themeColor="text1"/>
                <w:sz w:val="24"/>
                <w:szCs w:val="24"/>
              </w:rPr>
            </w:pPr>
            <w:r w:rsidRPr="00BC5047">
              <w:rPr>
                <w:rFonts w:ascii="Times New Roman" w:hAnsi="Times New Roman" w:cs="Times New Roman"/>
                <w:color w:val="000000" w:themeColor="text1"/>
                <w:sz w:val="24"/>
                <w:szCs w:val="24"/>
              </w:rPr>
              <w:lastRenderedPageBreak/>
              <w:t>32</w:t>
            </w:r>
          </w:p>
        </w:tc>
        <w:tc>
          <w:tcPr>
            <w:tcW w:w="9577" w:type="dxa"/>
            <w:gridSpan w:val="4"/>
          </w:tcPr>
          <w:p w:rsidR="00163800" w:rsidRPr="00BC5047" w:rsidRDefault="00163800" w:rsidP="00A41982">
            <w:pPr>
              <w:pStyle w:val="ConsPlusNormal"/>
              <w:widowControl/>
              <w:tabs>
                <w:tab w:val="left" w:pos="1080"/>
              </w:tabs>
              <w:adjustRightInd w:val="0"/>
              <w:jc w:val="both"/>
              <w:rPr>
                <w:rFonts w:ascii="Times New Roman" w:hAnsi="Times New Roman" w:cs="Times New Roman"/>
                <w:b/>
                <w:color w:val="FF0000"/>
                <w:sz w:val="24"/>
                <w:szCs w:val="24"/>
              </w:rPr>
            </w:pPr>
            <w:r w:rsidRPr="00BC5047">
              <w:rPr>
                <w:rFonts w:ascii="Times New Roman" w:hAnsi="Times New Roman" w:cs="Times New Roman"/>
                <w:b/>
                <w:color w:val="000000" w:themeColor="text1"/>
                <w:sz w:val="24"/>
                <w:szCs w:val="24"/>
              </w:rPr>
              <w:t>Требования к участникам процедуры закупки и перечень документов, представляемых участниками процедуры закупки для подтверждения  их соответствия установленным требованиям.</w:t>
            </w:r>
          </w:p>
          <w:p w:rsidR="00163800" w:rsidRPr="00BC5047" w:rsidRDefault="00163800" w:rsidP="00A41982">
            <w:pPr>
              <w:pStyle w:val="ConsPlusNormal"/>
              <w:widowControl/>
              <w:tabs>
                <w:tab w:val="left" w:pos="1080"/>
              </w:tabs>
              <w:adjustRightInd w:val="0"/>
              <w:jc w:val="both"/>
              <w:rPr>
                <w:rFonts w:ascii="Times New Roman" w:hAnsi="Times New Roman" w:cs="Times New Roman"/>
                <w:b/>
                <w:sz w:val="24"/>
                <w:szCs w:val="24"/>
              </w:rPr>
            </w:pPr>
            <w:r w:rsidRPr="00BC5047">
              <w:rPr>
                <w:rFonts w:ascii="Times New Roman" w:hAnsi="Times New Roman" w:cs="Times New Roman"/>
                <w:b/>
                <w:sz w:val="24"/>
                <w:szCs w:val="24"/>
              </w:rPr>
              <w:t>Участник представляет следующие документы и сведения:</w:t>
            </w:r>
          </w:p>
          <w:p w:rsidR="009C67D5" w:rsidRPr="00BC5047" w:rsidRDefault="009C67D5" w:rsidP="009C67D5">
            <w:pPr>
              <w:pStyle w:val="ac"/>
              <w:jc w:val="both"/>
              <w:rPr>
                <w:rFonts w:ascii="Times New Roman" w:hAnsi="Times New Roman"/>
                <w:sz w:val="24"/>
                <w:szCs w:val="24"/>
              </w:rPr>
            </w:pPr>
            <w:r w:rsidRPr="00BC5047">
              <w:rPr>
                <w:rFonts w:ascii="Times New Roman" w:hAnsi="Times New Roman"/>
                <w:sz w:val="24"/>
                <w:szCs w:val="24"/>
              </w:rPr>
              <w:t>1.Сопроводительное письмо, подтверждающее принятие всех условий открытого конкурса, проекта договора, предоставленного организатором, содержащее условия по цене предложения, сроках выполнения, условиях оплаты, необходимом авансировании, гарантийных обязательств (не менее 5 лет).</w:t>
            </w:r>
          </w:p>
          <w:p w:rsidR="009C67D5" w:rsidRPr="00BC5047" w:rsidRDefault="009C67D5" w:rsidP="009C67D5">
            <w:pPr>
              <w:pStyle w:val="newncpi"/>
              <w:ind w:firstLine="0"/>
            </w:pPr>
            <w:r w:rsidRPr="00BC5047">
              <w:t>2. Копию свидетельства о регистрации Участника.</w:t>
            </w:r>
          </w:p>
          <w:p w:rsidR="009C67D5" w:rsidRPr="00BC5047" w:rsidRDefault="009C67D5" w:rsidP="00E96F21">
            <w:pPr>
              <w:spacing w:after="0" w:line="240" w:lineRule="auto"/>
              <w:jc w:val="both"/>
              <w:rPr>
                <w:rFonts w:ascii="Times New Roman" w:hAnsi="Times New Roman"/>
                <w:sz w:val="24"/>
                <w:szCs w:val="24"/>
              </w:rPr>
            </w:pPr>
            <w:r w:rsidRPr="00BC5047">
              <w:rPr>
                <w:rFonts w:ascii="Times New Roman" w:hAnsi="Times New Roman"/>
                <w:sz w:val="24"/>
                <w:szCs w:val="24"/>
              </w:rPr>
              <w:t xml:space="preserve">3. Обоснование и расчет цены предложения участника в соответствии с </w:t>
            </w:r>
            <w:r w:rsidR="00C950CC">
              <w:rPr>
                <w:rFonts w:ascii="Times New Roman" w:hAnsi="Times New Roman"/>
                <w:sz w:val="24"/>
                <w:szCs w:val="24"/>
              </w:rPr>
              <w:t xml:space="preserve">разделом </w:t>
            </w:r>
            <w:r w:rsidR="00A2234F" w:rsidRPr="00A2234F">
              <w:rPr>
                <w:rFonts w:ascii="Times New Roman" w:hAnsi="Times New Roman"/>
                <w:b/>
                <w:sz w:val="24"/>
                <w:szCs w:val="24"/>
              </w:rPr>
              <w:t>«Порядок формирования цены предложения, обеспечение обязательств по договору»</w:t>
            </w:r>
            <w:r w:rsidRPr="00BC5047">
              <w:rPr>
                <w:rFonts w:ascii="Times New Roman" w:hAnsi="Times New Roman"/>
                <w:sz w:val="24"/>
                <w:szCs w:val="24"/>
              </w:rPr>
              <w:t xml:space="preserve">документации о закупке. </w:t>
            </w:r>
          </w:p>
          <w:p w:rsidR="009C67D5" w:rsidRPr="00BC5047" w:rsidRDefault="009C67D5" w:rsidP="009C67D5">
            <w:pPr>
              <w:pStyle w:val="newncpi"/>
              <w:ind w:firstLine="0"/>
            </w:pPr>
            <w:r w:rsidRPr="00BC5047">
              <w:t>4. График платежей, за исключением случаев единовременной оплаты.</w:t>
            </w:r>
          </w:p>
          <w:p w:rsidR="009C67D5" w:rsidRPr="00BC5047" w:rsidRDefault="009C67D5" w:rsidP="009C67D5">
            <w:pPr>
              <w:pStyle w:val="ac"/>
              <w:jc w:val="both"/>
              <w:rPr>
                <w:rFonts w:ascii="Times New Roman" w:hAnsi="Times New Roman"/>
                <w:sz w:val="24"/>
                <w:szCs w:val="24"/>
              </w:rPr>
            </w:pPr>
            <w:r w:rsidRPr="00BC5047">
              <w:rPr>
                <w:rFonts w:ascii="Times New Roman" w:hAnsi="Times New Roman"/>
                <w:sz w:val="24"/>
                <w:szCs w:val="24"/>
              </w:rPr>
              <w:t xml:space="preserve">5. Копию аттестата соответствия </w:t>
            </w:r>
            <w:r w:rsidRPr="00BC5047">
              <w:rPr>
                <w:rFonts w:ascii="Times New Roman" w:hAnsi="Times New Roman"/>
                <w:b/>
                <w:sz w:val="24"/>
                <w:szCs w:val="24"/>
                <w:u w:val="single"/>
              </w:rPr>
              <w:t>1-</w:t>
            </w:r>
            <w:r w:rsidR="00E96F21">
              <w:rPr>
                <w:rFonts w:ascii="Times New Roman" w:hAnsi="Times New Roman"/>
                <w:b/>
                <w:sz w:val="24"/>
                <w:szCs w:val="24"/>
                <w:u w:val="single"/>
              </w:rPr>
              <w:t>2</w:t>
            </w:r>
            <w:r w:rsidRPr="00BC5047">
              <w:rPr>
                <w:rFonts w:ascii="Times New Roman" w:hAnsi="Times New Roman"/>
                <w:b/>
                <w:sz w:val="24"/>
                <w:szCs w:val="24"/>
                <w:u w:val="single"/>
              </w:rPr>
              <w:t xml:space="preserve"> категории</w:t>
            </w:r>
            <w:r w:rsidRPr="00BC5047">
              <w:rPr>
                <w:rFonts w:ascii="Times New Roman" w:hAnsi="Times New Roman"/>
                <w:sz w:val="24"/>
                <w:szCs w:val="24"/>
              </w:rPr>
              <w:t xml:space="preserve"> на выполнение функций генерального подрядчика.</w:t>
            </w:r>
          </w:p>
          <w:p w:rsidR="009C67D5" w:rsidRPr="00BC5047" w:rsidRDefault="009C67D5" w:rsidP="009C67D5">
            <w:pPr>
              <w:pStyle w:val="ac"/>
              <w:jc w:val="both"/>
              <w:rPr>
                <w:rFonts w:ascii="Times New Roman" w:hAnsi="Times New Roman"/>
                <w:sz w:val="24"/>
                <w:szCs w:val="24"/>
              </w:rPr>
            </w:pPr>
            <w:r w:rsidRPr="00BC5047">
              <w:rPr>
                <w:rFonts w:ascii="Times New Roman" w:hAnsi="Times New Roman"/>
                <w:sz w:val="24"/>
                <w:szCs w:val="24"/>
              </w:rPr>
              <w:t>6. Заявление Участника об отсутствии задолженности по уплате налогов, сборов (пошлин), пеней, иных обязательных платежей.</w:t>
            </w:r>
          </w:p>
          <w:p w:rsidR="009C67D5" w:rsidRPr="00BC5047" w:rsidRDefault="009C67D5" w:rsidP="009C67D5">
            <w:pPr>
              <w:pStyle w:val="ConsPlusNormal"/>
              <w:tabs>
                <w:tab w:val="left" w:pos="176"/>
              </w:tabs>
              <w:jc w:val="both"/>
              <w:rPr>
                <w:rFonts w:ascii="Times New Roman" w:hAnsi="Times New Roman" w:cs="Times New Roman"/>
                <w:sz w:val="24"/>
                <w:szCs w:val="24"/>
              </w:rPr>
            </w:pPr>
            <w:r w:rsidRPr="00BC5047">
              <w:rPr>
                <w:rFonts w:ascii="Times New Roman" w:hAnsi="Times New Roman" w:cs="Times New Roman"/>
                <w:sz w:val="24"/>
                <w:szCs w:val="24"/>
              </w:rPr>
              <w:t>7. Заявление о том, что Участник не включен в реестр поставщиков (подрядчиков, исполнителей), временно не допускаемых к закупкам.</w:t>
            </w:r>
          </w:p>
          <w:p w:rsidR="009C67D5" w:rsidRPr="00BC5047" w:rsidRDefault="009C67D5" w:rsidP="009C67D5">
            <w:pPr>
              <w:pStyle w:val="ConsPlusNormal"/>
              <w:tabs>
                <w:tab w:val="left" w:pos="176"/>
              </w:tabs>
              <w:jc w:val="both"/>
              <w:rPr>
                <w:rFonts w:ascii="Times New Roman" w:hAnsi="Times New Roman" w:cs="Times New Roman"/>
                <w:sz w:val="24"/>
                <w:szCs w:val="24"/>
              </w:rPr>
            </w:pPr>
            <w:r w:rsidRPr="00BC5047">
              <w:rPr>
                <w:rFonts w:ascii="Times New Roman" w:hAnsi="Times New Roman" w:cs="Times New Roman"/>
                <w:sz w:val="24"/>
                <w:szCs w:val="24"/>
              </w:rPr>
              <w:t>8. Заявление о том, что Участник не находится в процессе ликвидации, реорганизации (за исключением юридического лица, к которому присоединяется другое юридическое лицо), в стадии прекращения деятельности.</w:t>
            </w:r>
          </w:p>
          <w:p w:rsidR="009C67D5" w:rsidRPr="00BC5047" w:rsidRDefault="009C67D5" w:rsidP="009C67D5">
            <w:pPr>
              <w:pStyle w:val="ac"/>
              <w:jc w:val="both"/>
              <w:rPr>
                <w:rFonts w:ascii="Times New Roman" w:hAnsi="Times New Roman"/>
                <w:sz w:val="24"/>
                <w:szCs w:val="24"/>
              </w:rPr>
            </w:pPr>
            <w:r w:rsidRPr="00BC5047">
              <w:rPr>
                <w:rFonts w:ascii="Times New Roman" w:hAnsi="Times New Roman"/>
                <w:sz w:val="24"/>
                <w:szCs w:val="24"/>
              </w:rPr>
              <w:t xml:space="preserve">9. Заявление о том, что Участник не признан в установленном законодательными актами порядке экономически несостоятельным (банкротом), за исключением </w:t>
            </w:r>
            <w:proofErr w:type="gramStart"/>
            <w:r w:rsidRPr="00BC5047">
              <w:rPr>
                <w:rFonts w:ascii="Times New Roman" w:hAnsi="Times New Roman"/>
                <w:sz w:val="24"/>
                <w:szCs w:val="24"/>
              </w:rPr>
              <w:t>находящихся</w:t>
            </w:r>
            <w:proofErr w:type="gramEnd"/>
            <w:r w:rsidRPr="00BC5047">
              <w:rPr>
                <w:rFonts w:ascii="Times New Roman" w:hAnsi="Times New Roman"/>
                <w:sz w:val="24"/>
                <w:szCs w:val="24"/>
              </w:rPr>
              <w:t xml:space="preserve"> в процедуре санации.</w:t>
            </w:r>
          </w:p>
          <w:p w:rsidR="009C67D5" w:rsidRPr="00BC5047" w:rsidRDefault="009C67D5" w:rsidP="009C67D5">
            <w:pPr>
              <w:pStyle w:val="ac"/>
              <w:jc w:val="both"/>
              <w:rPr>
                <w:rFonts w:ascii="Times New Roman" w:hAnsi="Times New Roman"/>
                <w:b/>
                <w:sz w:val="24"/>
                <w:szCs w:val="24"/>
                <w:u w:val="single"/>
              </w:rPr>
            </w:pPr>
            <w:r w:rsidRPr="00BC5047">
              <w:rPr>
                <w:rFonts w:ascii="Times New Roman" w:hAnsi="Times New Roman"/>
                <w:sz w:val="24"/>
                <w:szCs w:val="24"/>
              </w:rPr>
              <w:t xml:space="preserve">10. </w:t>
            </w:r>
            <w:r w:rsidRPr="00BC5047">
              <w:rPr>
                <w:rFonts w:ascii="Times New Roman" w:eastAsia="Times New Roman" w:hAnsi="Times New Roman"/>
                <w:sz w:val="24"/>
                <w:szCs w:val="24"/>
                <w:lang w:eastAsia="ru-RU"/>
              </w:rPr>
              <w:t>Сведения, подтверждающие наличие у Участника системы контроля качества – предоставляется копия свидетельства о технической компетентности.</w:t>
            </w:r>
          </w:p>
          <w:p w:rsidR="009C67D5" w:rsidRPr="00BC5047" w:rsidRDefault="009C67D5" w:rsidP="009C67D5">
            <w:pPr>
              <w:pStyle w:val="ConsPlusNormal"/>
              <w:jc w:val="both"/>
              <w:rPr>
                <w:rFonts w:ascii="Times New Roman" w:hAnsi="Times New Roman" w:cs="Times New Roman"/>
                <w:sz w:val="24"/>
                <w:szCs w:val="24"/>
              </w:rPr>
            </w:pPr>
            <w:r w:rsidRPr="00BC5047">
              <w:rPr>
                <w:rFonts w:ascii="Times New Roman" w:hAnsi="Times New Roman" w:cs="Times New Roman"/>
                <w:sz w:val="24"/>
                <w:szCs w:val="24"/>
              </w:rPr>
              <w:t xml:space="preserve">11. Сведения, подтверждающие наличие у Участника квалифицированного персонала </w:t>
            </w:r>
            <w:r w:rsidRPr="00BC5047">
              <w:rPr>
                <w:rFonts w:ascii="Times New Roman" w:hAnsi="Times New Roman" w:cs="Times New Roman"/>
                <w:sz w:val="24"/>
                <w:szCs w:val="24"/>
              </w:rPr>
              <w:lastRenderedPageBreak/>
              <w:t>(главного инженера, прораб</w:t>
            </w:r>
            <w:r w:rsidR="00ED1CF3">
              <w:rPr>
                <w:rFonts w:ascii="Times New Roman" w:hAnsi="Times New Roman" w:cs="Times New Roman"/>
                <w:sz w:val="24"/>
                <w:szCs w:val="24"/>
              </w:rPr>
              <w:t>ов</w:t>
            </w:r>
            <w:r w:rsidRPr="00BC5047">
              <w:rPr>
                <w:rFonts w:ascii="Times New Roman" w:hAnsi="Times New Roman" w:cs="Times New Roman"/>
                <w:sz w:val="24"/>
                <w:szCs w:val="24"/>
              </w:rPr>
              <w:t>), привлекаемого для выполнения предмета заказа (с указанием времени работы по специальности и их специализации, наличия квалификационного аттестата, выданного в установленном порядке) -  предоставляется справка, подписанная руководителем предприятия, а также копии аттестатов главного инженера и прораба.</w:t>
            </w:r>
          </w:p>
          <w:p w:rsidR="009C67D5" w:rsidRPr="00BC5047" w:rsidRDefault="009C67D5" w:rsidP="009C67D5">
            <w:pPr>
              <w:pStyle w:val="ConsPlusNormal"/>
              <w:jc w:val="both"/>
              <w:rPr>
                <w:rFonts w:ascii="Times New Roman" w:hAnsi="Times New Roman" w:cs="Times New Roman"/>
                <w:sz w:val="24"/>
                <w:szCs w:val="24"/>
              </w:rPr>
            </w:pPr>
            <w:r w:rsidRPr="00BC5047">
              <w:rPr>
                <w:rFonts w:ascii="Times New Roman" w:hAnsi="Times New Roman" w:cs="Times New Roman"/>
                <w:sz w:val="24"/>
                <w:szCs w:val="24"/>
              </w:rPr>
              <w:t>12. Сведения, подтверждающие наличие у участника необходимой технической оснащенности – предоставляется справка о наличии или возможности аренды необходимого оборудования (машин и механизмов).</w:t>
            </w:r>
          </w:p>
          <w:p w:rsidR="00D22BFB" w:rsidRPr="000A610D" w:rsidRDefault="009C67D5" w:rsidP="009C67D5">
            <w:pPr>
              <w:pStyle w:val="ac"/>
              <w:jc w:val="both"/>
              <w:rPr>
                <w:rFonts w:ascii="Times New Roman" w:hAnsi="Times New Roman"/>
                <w:sz w:val="24"/>
                <w:szCs w:val="24"/>
              </w:rPr>
            </w:pPr>
            <w:r w:rsidRPr="000A610D">
              <w:rPr>
                <w:rFonts w:ascii="Times New Roman" w:hAnsi="Times New Roman"/>
                <w:sz w:val="24"/>
                <w:szCs w:val="24"/>
              </w:rPr>
              <w:t>13. Справку из обслуживающего банка об отсутствии картотеки</w:t>
            </w:r>
            <w:r w:rsidR="00D22BFB" w:rsidRPr="000A610D">
              <w:rPr>
                <w:rFonts w:ascii="Times New Roman" w:hAnsi="Times New Roman"/>
                <w:sz w:val="24"/>
                <w:szCs w:val="24"/>
              </w:rPr>
              <w:t>по состоянию не ранее чем на 1 число месяца, предшествующего месяцу подачи предложения;</w:t>
            </w:r>
          </w:p>
          <w:p w:rsidR="009C67D5" w:rsidRPr="00BC5047" w:rsidRDefault="009C67D5" w:rsidP="009C67D5">
            <w:pPr>
              <w:pStyle w:val="ac"/>
              <w:jc w:val="both"/>
              <w:rPr>
                <w:rFonts w:ascii="Times New Roman" w:hAnsi="Times New Roman"/>
                <w:sz w:val="24"/>
                <w:szCs w:val="24"/>
              </w:rPr>
            </w:pPr>
            <w:r w:rsidRPr="000A610D">
              <w:rPr>
                <w:rFonts w:ascii="Times New Roman" w:hAnsi="Times New Roman"/>
                <w:sz w:val="24"/>
                <w:szCs w:val="24"/>
              </w:rPr>
              <w:t>14. Сведения, подтверждающие наличие у участника сертификатов соответствия работ</w:t>
            </w:r>
            <w:r w:rsidRPr="00BC5047">
              <w:rPr>
                <w:rFonts w:ascii="Times New Roman" w:hAnsi="Times New Roman"/>
                <w:sz w:val="24"/>
                <w:szCs w:val="24"/>
              </w:rPr>
              <w:t xml:space="preserve">  - предоставляются копии сертификатов.</w:t>
            </w:r>
          </w:p>
          <w:p w:rsidR="009C67D5" w:rsidRDefault="009C67D5" w:rsidP="009C67D5">
            <w:pPr>
              <w:pStyle w:val="ConsPlusNormal"/>
              <w:tabs>
                <w:tab w:val="left" w:pos="318"/>
              </w:tabs>
              <w:jc w:val="both"/>
              <w:rPr>
                <w:rFonts w:ascii="Times New Roman" w:hAnsi="Times New Roman" w:cs="Times New Roman"/>
                <w:sz w:val="24"/>
                <w:szCs w:val="24"/>
              </w:rPr>
            </w:pPr>
            <w:r w:rsidRPr="00BC5047">
              <w:rPr>
                <w:rFonts w:ascii="Times New Roman" w:hAnsi="Times New Roman" w:cs="Times New Roman"/>
                <w:sz w:val="24"/>
                <w:szCs w:val="24"/>
              </w:rPr>
              <w:t>15. Сведения, подтверждающие наличие у участника опыта в выполнении аналогичных работ:</w:t>
            </w:r>
          </w:p>
          <w:p w:rsidR="007B7F5B" w:rsidRPr="00BC5047" w:rsidRDefault="007B7F5B" w:rsidP="009C67D5">
            <w:pPr>
              <w:pStyle w:val="ConsPlusNormal"/>
              <w:tabs>
                <w:tab w:val="left" w:pos="318"/>
              </w:tabs>
              <w:jc w:val="both"/>
              <w:rPr>
                <w:rFonts w:ascii="Times New Roman" w:hAnsi="Times New Roman" w:cs="Times New Roman"/>
                <w:sz w:val="24"/>
                <w:szCs w:val="24"/>
              </w:rPr>
            </w:pPr>
            <w:r>
              <w:rPr>
                <w:rFonts w:ascii="Times New Roman" w:hAnsi="Times New Roman" w:cs="Times New Roman"/>
                <w:sz w:val="24"/>
                <w:szCs w:val="24"/>
              </w:rPr>
              <w:t xml:space="preserve">15.1 </w:t>
            </w:r>
            <w:r w:rsidRPr="00383CAC">
              <w:rPr>
                <w:rFonts w:ascii="Times New Roman" w:hAnsi="Times New Roman" w:cs="Times New Roman"/>
                <w:sz w:val="24"/>
                <w:szCs w:val="24"/>
              </w:rPr>
              <w:t>информация о строительстве в качестве генподрядчика объектов возведения, реконструкции, модернизации или технической модернизации за период с 2018 года по настоящее время  - в виде справки;</w:t>
            </w:r>
          </w:p>
          <w:p w:rsidR="00DA5E81" w:rsidRPr="00383CAC" w:rsidRDefault="009C67D5" w:rsidP="00DA5E81">
            <w:pPr>
              <w:pStyle w:val="ConsPlusNormal"/>
              <w:tabs>
                <w:tab w:val="left" w:pos="318"/>
              </w:tabs>
              <w:jc w:val="both"/>
              <w:rPr>
                <w:rFonts w:ascii="Times New Roman" w:hAnsi="Times New Roman" w:cs="Times New Roman"/>
                <w:sz w:val="24"/>
                <w:szCs w:val="24"/>
              </w:rPr>
            </w:pPr>
            <w:r w:rsidRPr="000A610D">
              <w:rPr>
                <w:rFonts w:ascii="Times New Roman" w:hAnsi="Times New Roman" w:cs="Times New Roman"/>
                <w:sz w:val="24"/>
                <w:szCs w:val="24"/>
              </w:rPr>
              <w:t>15.</w:t>
            </w:r>
            <w:r w:rsidR="007B7F5B">
              <w:rPr>
                <w:rFonts w:ascii="Times New Roman" w:hAnsi="Times New Roman" w:cs="Times New Roman"/>
                <w:sz w:val="24"/>
                <w:szCs w:val="24"/>
              </w:rPr>
              <w:t>2</w:t>
            </w:r>
            <w:r w:rsidR="00DA5E81" w:rsidRPr="00383CAC">
              <w:rPr>
                <w:rFonts w:ascii="Times New Roman" w:hAnsi="Times New Roman"/>
                <w:sz w:val="24"/>
                <w:szCs w:val="24"/>
              </w:rPr>
              <w:t xml:space="preserve"> </w:t>
            </w:r>
            <w:r w:rsidR="00DA5E81">
              <w:rPr>
                <w:rFonts w:ascii="Times New Roman" w:hAnsi="Times New Roman"/>
                <w:sz w:val="24"/>
                <w:szCs w:val="24"/>
              </w:rPr>
              <w:t xml:space="preserve"> наличие положительных </w:t>
            </w:r>
            <w:r w:rsidR="00DA5E81" w:rsidRPr="00383CAC">
              <w:rPr>
                <w:rFonts w:ascii="Times New Roman" w:hAnsi="Times New Roman"/>
                <w:sz w:val="24"/>
                <w:szCs w:val="24"/>
              </w:rPr>
              <w:t>отзыв</w:t>
            </w:r>
            <w:r w:rsidR="00DA5E81">
              <w:rPr>
                <w:rFonts w:ascii="Times New Roman" w:hAnsi="Times New Roman"/>
                <w:sz w:val="24"/>
                <w:szCs w:val="24"/>
              </w:rPr>
              <w:t>ов</w:t>
            </w:r>
            <w:r w:rsidR="00DA5E81" w:rsidRPr="00383CAC">
              <w:rPr>
                <w:rFonts w:ascii="Times New Roman" w:hAnsi="Times New Roman"/>
                <w:sz w:val="24"/>
                <w:szCs w:val="24"/>
              </w:rPr>
              <w:t xml:space="preserve"> от  заказчиков о качестве и соблюдении сроков выполнения работ, по объектам  возведения, реконструкции, модернизации или технической модернизации за период с 2018 года -  </w:t>
            </w:r>
            <w:r w:rsidR="00DA5E81" w:rsidRPr="00383CAC">
              <w:rPr>
                <w:rFonts w:ascii="Times New Roman" w:hAnsi="Times New Roman"/>
                <w:b/>
                <w:sz w:val="24"/>
                <w:szCs w:val="24"/>
              </w:rPr>
              <w:t xml:space="preserve">не менее </w:t>
            </w:r>
            <w:r w:rsidR="00DA5E81">
              <w:rPr>
                <w:rFonts w:ascii="Times New Roman" w:hAnsi="Times New Roman"/>
                <w:b/>
                <w:sz w:val="24"/>
                <w:szCs w:val="24"/>
              </w:rPr>
              <w:t>трех</w:t>
            </w:r>
            <w:r w:rsidR="00DA5E81" w:rsidRPr="00383CAC">
              <w:rPr>
                <w:rFonts w:ascii="Times New Roman" w:hAnsi="Times New Roman"/>
                <w:b/>
                <w:sz w:val="24"/>
                <w:szCs w:val="24"/>
              </w:rPr>
              <w:t xml:space="preserve"> положительн</w:t>
            </w:r>
            <w:r w:rsidR="00DA5E81">
              <w:rPr>
                <w:rFonts w:ascii="Times New Roman" w:hAnsi="Times New Roman"/>
                <w:b/>
                <w:sz w:val="24"/>
                <w:szCs w:val="24"/>
              </w:rPr>
              <w:t>ых</w:t>
            </w:r>
            <w:r w:rsidR="00DA5E81" w:rsidRPr="00383CAC">
              <w:rPr>
                <w:rFonts w:ascii="Times New Roman" w:hAnsi="Times New Roman"/>
                <w:b/>
                <w:sz w:val="24"/>
                <w:szCs w:val="24"/>
              </w:rPr>
              <w:t xml:space="preserve"> отзыв</w:t>
            </w:r>
            <w:r w:rsidR="00DA5E81">
              <w:rPr>
                <w:rFonts w:ascii="Times New Roman" w:hAnsi="Times New Roman"/>
                <w:b/>
                <w:sz w:val="24"/>
                <w:szCs w:val="24"/>
              </w:rPr>
              <w:t>ов</w:t>
            </w:r>
            <w:r w:rsidR="00DA5E81" w:rsidRPr="000A610D">
              <w:rPr>
                <w:rFonts w:ascii="Times New Roman" w:hAnsi="Times New Roman"/>
                <w:sz w:val="24"/>
                <w:szCs w:val="24"/>
              </w:rPr>
              <w:t xml:space="preserve"> на фирменном бланке Заказчика</w:t>
            </w:r>
            <w:r w:rsidR="00DA5E81" w:rsidRPr="00383CAC">
              <w:rPr>
                <w:rFonts w:ascii="Times New Roman" w:hAnsi="Times New Roman"/>
                <w:sz w:val="24"/>
                <w:szCs w:val="24"/>
              </w:rPr>
              <w:t>.</w:t>
            </w:r>
          </w:p>
          <w:p w:rsidR="00DA5E81" w:rsidRPr="00253692" w:rsidRDefault="009C67D5" w:rsidP="00DA5E81">
            <w:pPr>
              <w:spacing w:after="0"/>
              <w:ind w:left="34"/>
              <w:jc w:val="both"/>
              <w:rPr>
                <w:rFonts w:ascii="Times New Roman" w:hAnsi="Times New Roman"/>
                <w:sz w:val="24"/>
                <w:szCs w:val="24"/>
              </w:rPr>
            </w:pPr>
            <w:r w:rsidRPr="000A610D">
              <w:rPr>
                <w:rFonts w:ascii="Times New Roman" w:hAnsi="Times New Roman"/>
                <w:sz w:val="24"/>
                <w:szCs w:val="24"/>
              </w:rPr>
              <w:t>15.</w:t>
            </w:r>
            <w:r w:rsidR="007B7F5B">
              <w:rPr>
                <w:rFonts w:ascii="Times New Roman" w:hAnsi="Times New Roman"/>
                <w:sz w:val="24"/>
                <w:szCs w:val="24"/>
              </w:rPr>
              <w:t>3</w:t>
            </w:r>
            <w:r w:rsidR="005B05F6" w:rsidRPr="000A610D">
              <w:rPr>
                <w:rFonts w:ascii="Times New Roman" w:hAnsi="Times New Roman"/>
                <w:sz w:val="24"/>
                <w:szCs w:val="24"/>
              </w:rPr>
              <w:t>.</w:t>
            </w:r>
            <w:r w:rsidR="003A4461">
              <w:rPr>
                <w:rFonts w:ascii="Times New Roman" w:hAnsi="Times New Roman"/>
                <w:sz w:val="24"/>
                <w:szCs w:val="24"/>
              </w:rPr>
              <w:t xml:space="preserve"> </w:t>
            </w:r>
            <w:r w:rsidR="00A56D7D" w:rsidRPr="000A610D">
              <w:rPr>
                <w:rFonts w:ascii="Times New Roman" w:hAnsi="Times New Roman"/>
                <w:sz w:val="24"/>
                <w:szCs w:val="24"/>
              </w:rPr>
              <w:t xml:space="preserve">информация о строительстве </w:t>
            </w:r>
            <w:r w:rsidR="00A56D7D">
              <w:rPr>
                <w:rFonts w:ascii="Times New Roman" w:hAnsi="Times New Roman"/>
                <w:sz w:val="24"/>
                <w:szCs w:val="24"/>
              </w:rPr>
              <w:t>(</w:t>
            </w:r>
            <w:r w:rsidR="00A56D7D" w:rsidRPr="000A610D">
              <w:rPr>
                <w:rFonts w:ascii="Times New Roman" w:hAnsi="Times New Roman"/>
                <w:sz w:val="24"/>
                <w:szCs w:val="24"/>
              </w:rPr>
              <w:t>возведения, реконструкции, модернизации или технической модернизации</w:t>
            </w:r>
            <w:r w:rsidR="00A56D7D">
              <w:rPr>
                <w:rFonts w:ascii="Times New Roman" w:hAnsi="Times New Roman"/>
                <w:sz w:val="24"/>
                <w:szCs w:val="24"/>
              </w:rPr>
              <w:t xml:space="preserve">) </w:t>
            </w:r>
            <w:r w:rsidR="00A56D7D" w:rsidRPr="00A56D7D">
              <w:rPr>
                <w:rFonts w:ascii="Times New Roman" w:hAnsi="Times New Roman"/>
                <w:sz w:val="24"/>
                <w:szCs w:val="24"/>
                <w:u w:val="single"/>
              </w:rPr>
              <w:t xml:space="preserve">в качестве генподрядчика не менее одного объекта </w:t>
            </w:r>
            <w:r w:rsidR="00DA5E81">
              <w:rPr>
                <w:rFonts w:ascii="Times New Roman" w:hAnsi="Times New Roman"/>
                <w:sz w:val="24"/>
                <w:szCs w:val="24"/>
                <w:u w:val="single"/>
              </w:rPr>
              <w:t>1-</w:t>
            </w:r>
            <w:r w:rsidR="00A56D7D" w:rsidRPr="00A56D7D">
              <w:rPr>
                <w:rFonts w:ascii="Times New Roman" w:hAnsi="Times New Roman"/>
                <w:sz w:val="24"/>
                <w:szCs w:val="24"/>
                <w:u w:val="single"/>
              </w:rPr>
              <w:t>2-го класса сложности</w:t>
            </w:r>
            <w:r w:rsidR="00A56D7D" w:rsidRPr="000A610D">
              <w:rPr>
                <w:rFonts w:ascii="Times New Roman" w:hAnsi="Times New Roman"/>
                <w:sz w:val="24"/>
                <w:szCs w:val="24"/>
              </w:rPr>
              <w:t xml:space="preserve"> за период с 2018 года по настоящее время </w:t>
            </w:r>
            <w:r w:rsidR="00DA5E81" w:rsidRPr="00253692">
              <w:rPr>
                <w:rFonts w:ascii="Times New Roman" w:hAnsi="Times New Roman"/>
                <w:sz w:val="24"/>
                <w:szCs w:val="24"/>
              </w:rPr>
              <w:t xml:space="preserve">подтвержденный </w:t>
            </w:r>
            <w:r w:rsidR="00DA5E81">
              <w:rPr>
                <w:rFonts w:ascii="Times New Roman" w:hAnsi="Times New Roman"/>
                <w:sz w:val="24"/>
                <w:szCs w:val="24"/>
              </w:rPr>
              <w:t>актом приемки объекта в эксплуатацию и положительным отзывом от Заказчика (на фирменном бланке Заказчика)</w:t>
            </w:r>
            <w:r w:rsidR="00DA5E81" w:rsidRPr="00253692">
              <w:rPr>
                <w:rFonts w:ascii="Times New Roman" w:hAnsi="Times New Roman"/>
                <w:sz w:val="24"/>
                <w:szCs w:val="24"/>
              </w:rPr>
              <w:t>.  Класс сложности объекта может быть подтвержден одним из документов: копией заключения государственной экспертизы, копией раздела ОПЗ проектной документации.</w:t>
            </w:r>
          </w:p>
          <w:p w:rsidR="00DA5E81" w:rsidRDefault="005B05F6" w:rsidP="002C608C">
            <w:pPr>
              <w:pStyle w:val="ConsPlusNormal"/>
              <w:tabs>
                <w:tab w:val="left" w:pos="318"/>
              </w:tabs>
              <w:jc w:val="both"/>
              <w:rPr>
                <w:rFonts w:ascii="Times New Roman" w:hAnsi="Times New Roman"/>
                <w:sz w:val="24"/>
                <w:szCs w:val="24"/>
              </w:rPr>
            </w:pPr>
            <w:bookmarkStart w:id="0" w:name="_GoBack"/>
            <w:bookmarkEnd w:id="0"/>
            <w:r w:rsidRPr="002C608C">
              <w:rPr>
                <w:rFonts w:ascii="Times New Roman" w:hAnsi="Times New Roman"/>
                <w:sz w:val="24"/>
                <w:szCs w:val="24"/>
              </w:rPr>
              <w:t>15.</w:t>
            </w:r>
            <w:r w:rsidR="007B7F5B">
              <w:rPr>
                <w:rFonts w:ascii="Times New Roman" w:hAnsi="Times New Roman"/>
                <w:sz w:val="24"/>
                <w:szCs w:val="24"/>
              </w:rPr>
              <w:t>4</w:t>
            </w:r>
            <w:r w:rsidRPr="002C608C">
              <w:rPr>
                <w:rFonts w:ascii="Times New Roman" w:hAnsi="Times New Roman"/>
                <w:sz w:val="24"/>
                <w:szCs w:val="24"/>
              </w:rPr>
              <w:t xml:space="preserve">. </w:t>
            </w:r>
            <w:r w:rsidR="00DA5E81">
              <w:rPr>
                <w:rFonts w:ascii="Times New Roman" w:hAnsi="Times New Roman"/>
                <w:sz w:val="24"/>
                <w:szCs w:val="24"/>
              </w:rPr>
              <w:t xml:space="preserve">Наличие опыта возведения, реконструкции, модернизации, технической модернизации за период с 2018 года по настоящее время в качестве генподрядчика объектов, в состав которых входит </w:t>
            </w:r>
            <w:r w:rsidR="00DA5E81">
              <w:rPr>
                <w:rFonts w:ascii="Times New Roman" w:hAnsi="Times New Roman"/>
                <w:b/>
                <w:sz w:val="24"/>
                <w:szCs w:val="24"/>
              </w:rPr>
              <w:t>монтаж комплекса чистых помещений</w:t>
            </w:r>
            <w:r w:rsidR="00DA5E81">
              <w:rPr>
                <w:rFonts w:ascii="Times New Roman" w:hAnsi="Times New Roman"/>
                <w:sz w:val="24"/>
                <w:szCs w:val="24"/>
              </w:rPr>
              <w:t>, подтвержденный актом приемки объекта в эксплуатацию и положительным отзывом от Заказчика (на фирменном бланке Заказчика) с указанием, что данный вид работ выполнялся на объекте</w:t>
            </w:r>
            <w:proofErr w:type="gramStart"/>
            <w:r w:rsidR="00DA5E81">
              <w:rPr>
                <w:rFonts w:ascii="Times New Roman" w:hAnsi="Times New Roman"/>
                <w:sz w:val="24"/>
                <w:szCs w:val="24"/>
              </w:rPr>
              <w:t>.</w:t>
            </w:r>
            <w:proofErr w:type="gramEnd"/>
            <w:r w:rsidR="00DA5E81">
              <w:rPr>
                <w:rFonts w:ascii="Times New Roman" w:hAnsi="Times New Roman"/>
                <w:sz w:val="24"/>
                <w:szCs w:val="24"/>
              </w:rPr>
              <w:t xml:space="preserve"> </w:t>
            </w:r>
            <w:r w:rsidR="00DA5E81" w:rsidRPr="00383CAC">
              <w:rPr>
                <w:rFonts w:ascii="Times New Roman" w:hAnsi="Times New Roman"/>
                <w:sz w:val="24"/>
                <w:szCs w:val="24"/>
              </w:rPr>
              <w:t xml:space="preserve">– </w:t>
            </w:r>
            <w:proofErr w:type="gramStart"/>
            <w:r w:rsidR="00DA5E81" w:rsidRPr="00383CAC">
              <w:rPr>
                <w:rFonts w:ascii="Times New Roman" w:hAnsi="Times New Roman"/>
                <w:b/>
                <w:sz w:val="24"/>
                <w:szCs w:val="24"/>
              </w:rPr>
              <w:t>н</w:t>
            </w:r>
            <w:proofErr w:type="gramEnd"/>
            <w:r w:rsidR="00DA5E81" w:rsidRPr="00383CAC">
              <w:rPr>
                <w:rFonts w:ascii="Times New Roman" w:hAnsi="Times New Roman"/>
                <w:b/>
                <w:sz w:val="24"/>
                <w:szCs w:val="24"/>
              </w:rPr>
              <w:t>е менее одного объекта</w:t>
            </w:r>
            <w:r w:rsidR="00DA5E81" w:rsidRPr="00383CAC">
              <w:rPr>
                <w:rFonts w:ascii="Times New Roman" w:hAnsi="Times New Roman"/>
                <w:sz w:val="24"/>
                <w:szCs w:val="24"/>
              </w:rPr>
              <w:t>.</w:t>
            </w:r>
          </w:p>
          <w:p w:rsidR="00163800" w:rsidRPr="00C543F9" w:rsidRDefault="009C67D5" w:rsidP="009C67D5">
            <w:pPr>
              <w:autoSpaceDE w:val="0"/>
              <w:autoSpaceDN w:val="0"/>
              <w:adjustRightInd w:val="0"/>
              <w:spacing w:after="0"/>
              <w:jc w:val="both"/>
              <w:rPr>
                <w:rFonts w:ascii="Times New Roman" w:eastAsia="Times New Roman" w:hAnsi="Times New Roman"/>
                <w:sz w:val="24"/>
                <w:szCs w:val="24"/>
                <w:lang w:eastAsia="ru-RU"/>
              </w:rPr>
            </w:pPr>
            <w:r w:rsidRPr="000A610D">
              <w:rPr>
                <w:rFonts w:ascii="Times New Roman" w:eastAsia="Times New Roman" w:hAnsi="Times New Roman"/>
                <w:sz w:val="24"/>
                <w:szCs w:val="24"/>
                <w:lang w:eastAsia="ru-RU"/>
              </w:rPr>
              <w:t>16. Сведения об изменениях, вносимых в наименование участника, правопреемстве</w:t>
            </w:r>
            <w:r w:rsidRPr="00BC5047">
              <w:rPr>
                <w:rFonts w:ascii="Times New Roman" w:eastAsia="Times New Roman" w:hAnsi="Times New Roman"/>
                <w:sz w:val="24"/>
                <w:szCs w:val="24"/>
                <w:lang w:eastAsia="ru-RU"/>
              </w:rPr>
              <w:t>, периоде осуществления строительной деятельности – в виде справки.</w:t>
            </w:r>
          </w:p>
          <w:p w:rsidR="00C543F9" w:rsidRDefault="00C543F9" w:rsidP="009C67D5">
            <w:pPr>
              <w:autoSpaceDE w:val="0"/>
              <w:autoSpaceDN w:val="0"/>
              <w:adjustRightInd w:val="0"/>
              <w:spacing w:after="0"/>
              <w:jc w:val="both"/>
              <w:rPr>
                <w:rFonts w:ascii="Times New Roman" w:eastAsia="Times New Roman" w:hAnsi="Times New Roman"/>
                <w:sz w:val="24"/>
                <w:szCs w:val="24"/>
                <w:lang w:eastAsia="ru-RU"/>
              </w:rPr>
            </w:pPr>
            <w:r w:rsidRPr="00C543F9">
              <w:rPr>
                <w:rFonts w:ascii="Times New Roman" w:eastAsia="Times New Roman" w:hAnsi="Times New Roman"/>
                <w:sz w:val="24"/>
                <w:szCs w:val="24"/>
                <w:lang w:eastAsia="ru-RU"/>
              </w:rPr>
              <w:t xml:space="preserve">17. </w:t>
            </w:r>
            <w:r>
              <w:rPr>
                <w:rFonts w:ascii="Times New Roman" w:eastAsia="Times New Roman" w:hAnsi="Times New Roman"/>
                <w:sz w:val="24"/>
                <w:szCs w:val="24"/>
                <w:lang w:eastAsia="ru-RU"/>
              </w:rPr>
              <w:t>Копия устава предприятия.</w:t>
            </w:r>
          </w:p>
          <w:p w:rsidR="005B23AF" w:rsidRDefault="005B23AF" w:rsidP="009C67D5">
            <w:pPr>
              <w:autoSpaceDE w:val="0"/>
              <w:autoSpaceDN w:val="0"/>
              <w:adjustRightInd w:val="0"/>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18. Информацию о видах работ в разрезе локальных смет, планируемых к выполнению собственными силами </w:t>
            </w:r>
            <w:proofErr w:type="spellStart"/>
            <w:r>
              <w:rPr>
                <w:rFonts w:ascii="Times New Roman" w:eastAsia="Times New Roman" w:hAnsi="Times New Roman"/>
                <w:sz w:val="24"/>
                <w:szCs w:val="24"/>
                <w:lang w:eastAsia="ru-RU"/>
              </w:rPr>
              <w:t>Генподрячика</w:t>
            </w:r>
            <w:proofErr w:type="spellEnd"/>
            <w:r>
              <w:rPr>
                <w:rFonts w:ascii="Times New Roman" w:eastAsia="Times New Roman" w:hAnsi="Times New Roman"/>
                <w:sz w:val="24"/>
                <w:szCs w:val="24"/>
                <w:lang w:eastAsia="ru-RU"/>
              </w:rPr>
              <w:t xml:space="preserve"> и силами субподрядных организаций – в виде справки.</w:t>
            </w:r>
          </w:p>
          <w:p w:rsidR="00ED1CF3" w:rsidRPr="00C543F9" w:rsidRDefault="00ED1CF3" w:rsidP="007D204F">
            <w:pPr>
              <w:autoSpaceDE w:val="0"/>
              <w:autoSpaceDN w:val="0"/>
              <w:adjustRightInd w:val="0"/>
              <w:spacing w:after="0"/>
              <w:jc w:val="both"/>
              <w:rPr>
                <w:rFonts w:ascii="Times New Roman" w:hAnsi="Times New Roman"/>
                <w:color w:val="FF0000"/>
                <w:sz w:val="24"/>
                <w:szCs w:val="24"/>
              </w:rPr>
            </w:pPr>
            <w:r w:rsidRPr="000A610D">
              <w:rPr>
                <w:rFonts w:ascii="Times New Roman" w:eastAsia="Times New Roman" w:hAnsi="Times New Roman"/>
                <w:sz w:val="24"/>
                <w:szCs w:val="24"/>
                <w:lang w:eastAsia="ru-RU"/>
              </w:rPr>
              <w:t xml:space="preserve">19. </w:t>
            </w:r>
            <w:r w:rsidR="006D6A50">
              <w:rPr>
                <w:rFonts w:ascii="Times New Roman" w:eastAsia="Times New Roman" w:hAnsi="Times New Roman"/>
                <w:sz w:val="24"/>
                <w:szCs w:val="24"/>
                <w:lang w:eastAsia="ru-RU"/>
              </w:rPr>
              <w:t>Годовая б</w:t>
            </w:r>
            <w:r w:rsidR="00D22BFB">
              <w:rPr>
                <w:rFonts w:ascii="Times New Roman" w:eastAsia="Times New Roman" w:hAnsi="Times New Roman"/>
                <w:sz w:val="24"/>
                <w:szCs w:val="24"/>
                <w:lang w:eastAsia="ru-RU"/>
              </w:rPr>
              <w:t>ухгалтерск</w:t>
            </w:r>
            <w:r w:rsidR="007D204F">
              <w:rPr>
                <w:rFonts w:ascii="Times New Roman" w:eastAsia="Times New Roman" w:hAnsi="Times New Roman"/>
                <w:sz w:val="24"/>
                <w:szCs w:val="24"/>
                <w:lang w:eastAsia="ru-RU"/>
              </w:rPr>
              <w:t>ая</w:t>
            </w:r>
            <w:r w:rsidR="00D22BFB">
              <w:rPr>
                <w:rFonts w:ascii="Times New Roman" w:eastAsia="Times New Roman" w:hAnsi="Times New Roman"/>
                <w:sz w:val="24"/>
                <w:szCs w:val="24"/>
                <w:lang w:eastAsia="ru-RU"/>
              </w:rPr>
              <w:t xml:space="preserve"> отчетность за 2021, 2022 год</w:t>
            </w:r>
            <w:r w:rsidR="006D6A50">
              <w:rPr>
                <w:rFonts w:ascii="Times New Roman" w:eastAsia="Times New Roman" w:hAnsi="Times New Roman"/>
                <w:sz w:val="24"/>
                <w:szCs w:val="24"/>
                <w:lang w:eastAsia="ru-RU"/>
              </w:rPr>
              <w:t xml:space="preserve"> в полном объеме</w:t>
            </w:r>
            <w:r w:rsidR="00D22BFB">
              <w:rPr>
                <w:rFonts w:ascii="Times New Roman" w:eastAsia="Times New Roman" w:hAnsi="Times New Roman"/>
                <w:sz w:val="24"/>
                <w:szCs w:val="24"/>
                <w:lang w:eastAsia="ru-RU"/>
              </w:rPr>
              <w:t>.</w:t>
            </w:r>
          </w:p>
        </w:tc>
      </w:tr>
      <w:tr w:rsidR="00163800" w:rsidRPr="00BC5047" w:rsidTr="00B14C32">
        <w:tc>
          <w:tcPr>
            <w:tcW w:w="629" w:type="dxa"/>
            <w:vAlign w:val="center"/>
          </w:tcPr>
          <w:p w:rsidR="00163800" w:rsidRPr="00BC5047" w:rsidRDefault="00163800" w:rsidP="008C0935">
            <w:pPr>
              <w:pStyle w:val="ConsPlusNormal"/>
              <w:jc w:val="center"/>
              <w:rPr>
                <w:rFonts w:ascii="Times New Roman" w:hAnsi="Times New Roman" w:cs="Times New Roman"/>
                <w:color w:val="000000" w:themeColor="text1"/>
                <w:sz w:val="24"/>
                <w:szCs w:val="24"/>
              </w:rPr>
            </w:pPr>
            <w:r w:rsidRPr="00BC5047">
              <w:rPr>
                <w:rFonts w:ascii="Times New Roman" w:hAnsi="Times New Roman" w:cs="Times New Roman"/>
                <w:color w:val="000000" w:themeColor="text1"/>
                <w:sz w:val="24"/>
                <w:szCs w:val="24"/>
              </w:rPr>
              <w:lastRenderedPageBreak/>
              <w:t>33</w:t>
            </w:r>
          </w:p>
        </w:tc>
        <w:tc>
          <w:tcPr>
            <w:tcW w:w="9577" w:type="dxa"/>
            <w:gridSpan w:val="4"/>
          </w:tcPr>
          <w:p w:rsidR="00163800" w:rsidRPr="00BC5047" w:rsidRDefault="00163800" w:rsidP="00A41982">
            <w:pPr>
              <w:pStyle w:val="ConsPlusNormal"/>
              <w:widowControl/>
              <w:tabs>
                <w:tab w:val="left" w:pos="1080"/>
              </w:tabs>
              <w:adjustRightInd w:val="0"/>
              <w:jc w:val="both"/>
              <w:rPr>
                <w:rFonts w:ascii="Times New Roman" w:hAnsi="Times New Roman" w:cs="Times New Roman"/>
                <w:b/>
                <w:color w:val="000000" w:themeColor="text1"/>
                <w:sz w:val="24"/>
                <w:szCs w:val="24"/>
              </w:rPr>
            </w:pPr>
            <w:r w:rsidRPr="00BC5047">
              <w:rPr>
                <w:rFonts w:ascii="Times New Roman" w:hAnsi="Times New Roman" w:cs="Times New Roman"/>
                <w:b/>
                <w:color w:val="000000" w:themeColor="text1"/>
                <w:sz w:val="24"/>
                <w:szCs w:val="24"/>
              </w:rPr>
              <w:t>Порядок, место, дата окончания срока подготовки и подачи предложений на участие в процедуре закупки</w:t>
            </w:r>
          </w:p>
          <w:p w:rsidR="00163800" w:rsidRPr="000A610D" w:rsidRDefault="00163800" w:rsidP="00A9107F">
            <w:pPr>
              <w:pStyle w:val="ConsPlusNonformat"/>
              <w:jc w:val="both"/>
              <w:rPr>
                <w:rFonts w:ascii="Times New Roman" w:hAnsi="Times New Roman" w:cs="Times New Roman"/>
                <w:sz w:val="24"/>
                <w:szCs w:val="24"/>
              </w:rPr>
            </w:pPr>
            <w:r w:rsidRPr="00BC5047">
              <w:rPr>
                <w:rFonts w:ascii="Times New Roman" w:hAnsi="Times New Roman" w:cs="Times New Roman"/>
                <w:color w:val="000000" w:themeColor="text1"/>
                <w:sz w:val="24"/>
                <w:szCs w:val="24"/>
              </w:rPr>
              <w:t>1.</w:t>
            </w:r>
            <w:r w:rsidRPr="00BC5047">
              <w:rPr>
                <w:rFonts w:ascii="Times New Roman" w:hAnsi="Times New Roman" w:cs="Times New Roman"/>
                <w:sz w:val="24"/>
                <w:szCs w:val="24"/>
              </w:rPr>
              <w:t xml:space="preserve">Конкурсные предложения на бумажном носителе </w:t>
            </w:r>
            <w:r w:rsidRPr="00BC5047">
              <w:rPr>
                <w:rFonts w:ascii="Times New Roman" w:hAnsi="Times New Roman"/>
                <w:sz w:val="24"/>
                <w:szCs w:val="24"/>
              </w:rPr>
              <w:t xml:space="preserve">в запечатанном конверте (в одном экземпляре) </w:t>
            </w:r>
            <w:r w:rsidRPr="00BC5047">
              <w:rPr>
                <w:rFonts w:ascii="Times New Roman" w:hAnsi="Times New Roman" w:cs="Times New Roman"/>
                <w:sz w:val="24"/>
                <w:szCs w:val="24"/>
              </w:rPr>
              <w:t xml:space="preserve">принимаются по адресу 222518, Республика Беларусь,  Минская обл., г. </w:t>
            </w:r>
            <w:r w:rsidRPr="000A610D">
              <w:rPr>
                <w:rFonts w:ascii="Times New Roman" w:hAnsi="Times New Roman" w:cs="Times New Roman"/>
                <w:sz w:val="24"/>
                <w:szCs w:val="24"/>
              </w:rPr>
              <w:t xml:space="preserve">Борисов, ул. Чапаева 64 до </w:t>
            </w:r>
            <w:r w:rsidRPr="00E21BA6">
              <w:rPr>
                <w:rFonts w:ascii="Times New Roman" w:hAnsi="Times New Roman" w:cs="Times New Roman"/>
                <w:b/>
                <w:sz w:val="24"/>
                <w:szCs w:val="24"/>
              </w:rPr>
              <w:t>1</w:t>
            </w:r>
            <w:r w:rsidR="005B76E0">
              <w:rPr>
                <w:rFonts w:ascii="Times New Roman" w:hAnsi="Times New Roman" w:cs="Times New Roman"/>
                <w:b/>
                <w:sz w:val="24"/>
                <w:szCs w:val="24"/>
              </w:rPr>
              <w:t>3</w:t>
            </w:r>
            <w:r w:rsidRPr="00E21BA6">
              <w:rPr>
                <w:rFonts w:ascii="Times New Roman" w:hAnsi="Times New Roman" w:cs="Times New Roman"/>
                <w:b/>
                <w:sz w:val="24"/>
                <w:szCs w:val="24"/>
              </w:rPr>
              <w:t xml:space="preserve">.00 </w:t>
            </w:r>
            <w:r w:rsidR="00286C00">
              <w:rPr>
                <w:rFonts w:ascii="Times New Roman" w:hAnsi="Times New Roman" w:cs="Times New Roman"/>
                <w:b/>
                <w:sz w:val="24"/>
                <w:szCs w:val="24"/>
              </w:rPr>
              <w:t>1</w:t>
            </w:r>
            <w:r w:rsidR="005B76E0">
              <w:rPr>
                <w:rFonts w:ascii="Times New Roman" w:hAnsi="Times New Roman" w:cs="Times New Roman"/>
                <w:b/>
                <w:sz w:val="24"/>
                <w:szCs w:val="24"/>
              </w:rPr>
              <w:t>4</w:t>
            </w:r>
            <w:r w:rsidR="00D63A53" w:rsidRPr="00E21BA6">
              <w:rPr>
                <w:rFonts w:ascii="Times New Roman" w:hAnsi="Times New Roman" w:cs="Times New Roman"/>
                <w:b/>
                <w:sz w:val="24"/>
                <w:szCs w:val="24"/>
              </w:rPr>
              <w:t>.0</w:t>
            </w:r>
            <w:r w:rsidR="005B76E0">
              <w:rPr>
                <w:rFonts w:ascii="Times New Roman" w:hAnsi="Times New Roman" w:cs="Times New Roman"/>
                <w:b/>
                <w:sz w:val="24"/>
                <w:szCs w:val="24"/>
              </w:rPr>
              <w:t>7</w:t>
            </w:r>
            <w:r w:rsidRPr="00E21BA6">
              <w:rPr>
                <w:rFonts w:ascii="Times New Roman" w:hAnsi="Times New Roman" w:cs="Times New Roman"/>
                <w:b/>
                <w:sz w:val="24"/>
                <w:szCs w:val="24"/>
              </w:rPr>
              <w:t>.202</w:t>
            </w:r>
            <w:r w:rsidR="00112B8A" w:rsidRPr="00E21BA6">
              <w:rPr>
                <w:rFonts w:ascii="Times New Roman" w:hAnsi="Times New Roman" w:cs="Times New Roman"/>
                <w:b/>
                <w:sz w:val="24"/>
                <w:szCs w:val="24"/>
              </w:rPr>
              <w:t>3</w:t>
            </w:r>
            <w:r w:rsidRPr="000A610D">
              <w:rPr>
                <w:rFonts w:ascii="Times New Roman" w:hAnsi="Times New Roman" w:cs="Times New Roman"/>
                <w:sz w:val="24"/>
                <w:szCs w:val="24"/>
              </w:rPr>
              <w:t xml:space="preserve"> года.</w:t>
            </w:r>
          </w:p>
          <w:p w:rsidR="00163800" w:rsidRPr="00BC5047" w:rsidRDefault="00163800" w:rsidP="00A41982">
            <w:pPr>
              <w:pStyle w:val="ConsPlusNormal"/>
              <w:widowControl/>
              <w:tabs>
                <w:tab w:val="left" w:pos="1080"/>
              </w:tabs>
              <w:adjustRightInd w:val="0"/>
              <w:jc w:val="both"/>
              <w:rPr>
                <w:rFonts w:ascii="Times New Roman" w:hAnsi="Times New Roman" w:cs="Times New Roman"/>
                <w:sz w:val="24"/>
                <w:szCs w:val="24"/>
              </w:rPr>
            </w:pPr>
            <w:r w:rsidRPr="000A610D">
              <w:rPr>
                <w:rFonts w:ascii="Times New Roman" w:hAnsi="Times New Roman" w:cs="Times New Roman"/>
                <w:color w:val="000000" w:themeColor="text1"/>
                <w:sz w:val="24"/>
                <w:szCs w:val="24"/>
              </w:rPr>
              <w:t>2.</w:t>
            </w:r>
            <w:r w:rsidRPr="000A610D">
              <w:rPr>
                <w:rFonts w:ascii="Times New Roman" w:hAnsi="Times New Roman" w:cs="Times New Roman"/>
                <w:sz w:val="24"/>
                <w:szCs w:val="24"/>
              </w:rPr>
              <w:t xml:space="preserve"> Конкурсные предложения будут регистрироваться в</w:t>
            </w:r>
            <w:r w:rsidRPr="00BC5047">
              <w:rPr>
                <w:rFonts w:ascii="Times New Roman" w:hAnsi="Times New Roman" w:cs="Times New Roman"/>
                <w:sz w:val="24"/>
                <w:szCs w:val="24"/>
              </w:rPr>
              <w:t xml:space="preserve"> порядке их поступления. По требованию участника ему выдается расписка с указанием даты и времени получения его </w:t>
            </w:r>
            <w:r w:rsidRPr="00BC5047">
              <w:rPr>
                <w:rFonts w:ascii="Times New Roman" w:hAnsi="Times New Roman" w:cs="Times New Roman"/>
                <w:sz w:val="24"/>
                <w:szCs w:val="24"/>
              </w:rPr>
              <w:lastRenderedPageBreak/>
              <w:t>конкурсного предложения. Участники, подавшие конкурсные предложения, обязаны обеспечить конфиденциальность сведений, содержащихся в конкурсных предложениях, до вскрытия конвертов.</w:t>
            </w:r>
          </w:p>
          <w:p w:rsidR="00163800" w:rsidRPr="00BC5047" w:rsidRDefault="00163800" w:rsidP="00A9107F">
            <w:pPr>
              <w:autoSpaceDE w:val="0"/>
              <w:autoSpaceDN w:val="0"/>
              <w:adjustRightInd w:val="0"/>
              <w:spacing w:after="0" w:line="240" w:lineRule="auto"/>
              <w:jc w:val="both"/>
              <w:outlineLvl w:val="1"/>
              <w:rPr>
                <w:rFonts w:ascii="Times New Roman" w:hAnsi="Times New Roman"/>
                <w:sz w:val="24"/>
                <w:szCs w:val="24"/>
              </w:rPr>
            </w:pPr>
            <w:r w:rsidRPr="00BC5047">
              <w:rPr>
                <w:rFonts w:ascii="Times New Roman" w:hAnsi="Times New Roman"/>
                <w:sz w:val="24"/>
                <w:szCs w:val="24"/>
              </w:rPr>
              <w:t>3. Конверт с конкурсным предложением не вскрывается и возвращается представившему его участнику в случае, если конкурсное предложение получено после истечения окончательного срока представления конкурсных предложений.</w:t>
            </w:r>
          </w:p>
          <w:p w:rsidR="00163800" w:rsidRPr="00BC5047" w:rsidRDefault="00163800" w:rsidP="00A9107F">
            <w:pPr>
              <w:pStyle w:val="ConsPlusNonformat"/>
              <w:jc w:val="both"/>
              <w:rPr>
                <w:rFonts w:ascii="Times New Roman" w:hAnsi="Times New Roman" w:cs="Times New Roman"/>
                <w:sz w:val="24"/>
                <w:szCs w:val="24"/>
              </w:rPr>
            </w:pPr>
            <w:r w:rsidRPr="00BC5047">
              <w:rPr>
                <w:rFonts w:ascii="Times New Roman" w:hAnsi="Times New Roman" w:cs="Times New Roman"/>
                <w:color w:val="000000" w:themeColor="text1"/>
                <w:sz w:val="24"/>
                <w:szCs w:val="24"/>
              </w:rPr>
              <w:t>4.</w:t>
            </w:r>
            <w:r w:rsidRPr="00BC5047">
              <w:rPr>
                <w:rFonts w:ascii="Times New Roman" w:hAnsi="Times New Roman" w:cs="Times New Roman"/>
                <w:sz w:val="24"/>
                <w:szCs w:val="24"/>
              </w:rPr>
              <w:t>Участник  вправе  изменить  или  отозвать  свое конкурсное предложение до истечения срока для подготовки и подачи предложений. После  истечения  срока  для подготовки и подачи конкурсных предложений не допускается внесение изменений по существу предложения.</w:t>
            </w:r>
          </w:p>
        </w:tc>
      </w:tr>
      <w:tr w:rsidR="00163800" w:rsidRPr="00BC5047" w:rsidTr="00B14C32">
        <w:tc>
          <w:tcPr>
            <w:tcW w:w="629" w:type="dxa"/>
            <w:vAlign w:val="center"/>
          </w:tcPr>
          <w:p w:rsidR="00163800" w:rsidRPr="00BC5047" w:rsidRDefault="00163800" w:rsidP="008C0935">
            <w:pPr>
              <w:pStyle w:val="ConsPlusNormal"/>
              <w:jc w:val="center"/>
              <w:rPr>
                <w:rFonts w:ascii="Times New Roman" w:hAnsi="Times New Roman" w:cs="Times New Roman"/>
                <w:color w:val="000000" w:themeColor="text1"/>
                <w:sz w:val="24"/>
                <w:szCs w:val="24"/>
              </w:rPr>
            </w:pPr>
            <w:r w:rsidRPr="00BC5047">
              <w:rPr>
                <w:rFonts w:ascii="Times New Roman" w:hAnsi="Times New Roman" w:cs="Times New Roman"/>
                <w:color w:val="000000" w:themeColor="text1"/>
                <w:sz w:val="24"/>
                <w:szCs w:val="24"/>
              </w:rPr>
              <w:lastRenderedPageBreak/>
              <w:t>34</w:t>
            </w:r>
          </w:p>
        </w:tc>
        <w:tc>
          <w:tcPr>
            <w:tcW w:w="9577" w:type="dxa"/>
            <w:gridSpan w:val="4"/>
          </w:tcPr>
          <w:p w:rsidR="00163800" w:rsidRPr="00BC5047" w:rsidRDefault="00163800" w:rsidP="00A9107F">
            <w:pPr>
              <w:pStyle w:val="ConsPlusNormal"/>
              <w:ind w:firstLine="540"/>
              <w:jc w:val="both"/>
              <w:rPr>
                <w:rFonts w:ascii="Times New Roman" w:hAnsi="Times New Roman" w:cs="Times New Roman"/>
                <w:sz w:val="24"/>
                <w:szCs w:val="24"/>
              </w:rPr>
            </w:pPr>
            <w:r w:rsidRPr="00BC5047">
              <w:rPr>
                <w:rFonts w:ascii="Times New Roman" w:hAnsi="Times New Roman" w:cs="Times New Roman"/>
                <w:b/>
                <w:sz w:val="24"/>
                <w:szCs w:val="24"/>
              </w:rPr>
              <w:t>Порядок, дата окончания срока предоставления участникам процедуры закупки разъяснений положений конкурсных документов</w:t>
            </w:r>
          </w:p>
          <w:p w:rsidR="00163800" w:rsidRPr="00BC5047" w:rsidRDefault="00163800" w:rsidP="00A9107F">
            <w:pPr>
              <w:pStyle w:val="ConsPlusNormal"/>
              <w:ind w:firstLine="540"/>
              <w:jc w:val="both"/>
              <w:rPr>
                <w:rFonts w:ascii="Times New Roman" w:hAnsi="Times New Roman" w:cs="Times New Roman"/>
                <w:sz w:val="24"/>
                <w:szCs w:val="24"/>
              </w:rPr>
            </w:pPr>
            <w:r w:rsidRPr="00BC5047">
              <w:rPr>
                <w:rFonts w:ascii="Times New Roman" w:hAnsi="Times New Roman" w:cs="Times New Roman"/>
                <w:sz w:val="24"/>
                <w:szCs w:val="24"/>
              </w:rPr>
              <w:t>1. Любой участник вправе обратиться к комиссии ОАО «</w:t>
            </w:r>
            <w:r w:rsidR="009D7847" w:rsidRPr="00BC5047">
              <w:rPr>
                <w:rFonts w:ascii="Times New Roman" w:hAnsi="Times New Roman" w:cs="Times New Roman"/>
                <w:sz w:val="24"/>
                <w:szCs w:val="24"/>
              </w:rPr>
              <w:t>БЗМП</w:t>
            </w:r>
            <w:r w:rsidRPr="00BC5047">
              <w:rPr>
                <w:rFonts w:ascii="Times New Roman" w:hAnsi="Times New Roman" w:cs="Times New Roman"/>
                <w:sz w:val="24"/>
                <w:szCs w:val="24"/>
              </w:rPr>
              <w:t xml:space="preserve">» с запросом о разъяснении  конкурсных  документов, но не позднее </w:t>
            </w:r>
            <w:r w:rsidR="008E0267">
              <w:rPr>
                <w:rFonts w:ascii="Times New Roman" w:hAnsi="Times New Roman" w:cs="Times New Roman"/>
                <w:sz w:val="24"/>
                <w:szCs w:val="24"/>
              </w:rPr>
              <w:t>5-ти</w:t>
            </w:r>
            <w:r w:rsidRPr="00BC5047">
              <w:rPr>
                <w:rFonts w:ascii="Times New Roman" w:hAnsi="Times New Roman" w:cs="Times New Roman"/>
                <w:sz w:val="24"/>
                <w:szCs w:val="24"/>
              </w:rPr>
              <w:t xml:space="preserve"> календарных дней до истечения срока для подготовки и подачи предложений</w:t>
            </w:r>
            <w:r w:rsidR="00B57A6E" w:rsidRPr="00BC5047">
              <w:rPr>
                <w:rFonts w:ascii="Times New Roman" w:hAnsi="Times New Roman" w:cs="Times New Roman"/>
                <w:sz w:val="24"/>
                <w:szCs w:val="24"/>
              </w:rPr>
              <w:t xml:space="preserve"> письмом, устно, посредством электронной почты, либо</w:t>
            </w:r>
            <w:r w:rsidRPr="00BC5047">
              <w:rPr>
                <w:rFonts w:ascii="Times New Roman" w:hAnsi="Times New Roman" w:cs="Times New Roman"/>
                <w:sz w:val="24"/>
                <w:szCs w:val="24"/>
              </w:rPr>
              <w:t xml:space="preserve"> через сайт оператора торговой площадки </w:t>
            </w:r>
            <w:proofErr w:type="spellStart"/>
            <w:r w:rsidRPr="00BC5047">
              <w:rPr>
                <w:rFonts w:ascii="Times New Roman" w:hAnsi="Times New Roman" w:cs="Times New Roman"/>
                <w:sz w:val="24"/>
                <w:szCs w:val="24"/>
                <w:lang w:val="en-US"/>
              </w:rPr>
              <w:t>icetrade</w:t>
            </w:r>
            <w:proofErr w:type="spellEnd"/>
            <w:r w:rsidRPr="00BC5047">
              <w:rPr>
                <w:rFonts w:ascii="Times New Roman" w:hAnsi="Times New Roman" w:cs="Times New Roman"/>
                <w:sz w:val="24"/>
                <w:szCs w:val="24"/>
              </w:rPr>
              <w:t>.</w:t>
            </w:r>
            <w:r w:rsidRPr="00BC5047">
              <w:rPr>
                <w:rFonts w:ascii="Times New Roman" w:hAnsi="Times New Roman" w:cs="Times New Roman"/>
                <w:sz w:val="24"/>
                <w:szCs w:val="24"/>
                <w:lang w:val="en-US"/>
              </w:rPr>
              <w:t>by</w:t>
            </w:r>
            <w:r w:rsidRPr="00BC5047">
              <w:rPr>
                <w:rFonts w:ascii="Times New Roman" w:hAnsi="Times New Roman" w:cs="Times New Roman"/>
                <w:sz w:val="24"/>
                <w:szCs w:val="24"/>
              </w:rPr>
              <w:t xml:space="preserve">. </w:t>
            </w:r>
          </w:p>
          <w:p w:rsidR="00163800" w:rsidRPr="00BC5047" w:rsidRDefault="00163800" w:rsidP="00E653D3">
            <w:pPr>
              <w:pStyle w:val="ConsPlusNonformat"/>
              <w:ind w:firstLine="585"/>
              <w:jc w:val="both"/>
              <w:rPr>
                <w:rFonts w:ascii="Times New Roman" w:hAnsi="Times New Roman" w:cs="Times New Roman"/>
                <w:sz w:val="24"/>
                <w:szCs w:val="24"/>
              </w:rPr>
            </w:pPr>
            <w:r w:rsidRPr="00BC5047">
              <w:rPr>
                <w:rFonts w:ascii="Times New Roman" w:hAnsi="Times New Roman" w:cs="Times New Roman"/>
                <w:sz w:val="24"/>
                <w:szCs w:val="24"/>
              </w:rPr>
              <w:t>2. Заказчик вправе по собственной инициативе либо по запросу какого-либо участника изменить и (или) дополнить конкурсные документы до истечения срока для подготовки и подачи предложений.</w:t>
            </w:r>
          </w:p>
          <w:p w:rsidR="00163800" w:rsidRPr="00BC5047" w:rsidRDefault="00163800" w:rsidP="00E653D3">
            <w:pPr>
              <w:pStyle w:val="ConsPlusNonformat"/>
              <w:ind w:firstLine="585"/>
              <w:jc w:val="both"/>
              <w:rPr>
                <w:rFonts w:ascii="Times New Roman" w:hAnsi="Times New Roman" w:cs="Times New Roman"/>
                <w:sz w:val="24"/>
                <w:szCs w:val="24"/>
              </w:rPr>
            </w:pPr>
            <w:r w:rsidRPr="00BC5047">
              <w:rPr>
                <w:rFonts w:ascii="Times New Roman" w:hAnsi="Times New Roman" w:cs="Times New Roman"/>
                <w:sz w:val="24"/>
                <w:szCs w:val="24"/>
              </w:rPr>
              <w:t>3.</w:t>
            </w:r>
            <w:r w:rsidR="00E653D3">
              <w:rPr>
                <w:rFonts w:ascii="Times New Roman" w:hAnsi="Times New Roman" w:cs="Times New Roman"/>
                <w:sz w:val="24"/>
                <w:szCs w:val="24"/>
              </w:rPr>
              <w:t xml:space="preserve"> </w:t>
            </w:r>
            <w:r w:rsidRPr="00BC5047">
              <w:rPr>
                <w:rFonts w:ascii="Times New Roman" w:hAnsi="Times New Roman" w:cs="Times New Roman"/>
                <w:sz w:val="24"/>
                <w:szCs w:val="24"/>
              </w:rPr>
              <w:t>В случае, если изменения в приглашении к участию в закупке и (или) конкурсную документацию внесены в течени</w:t>
            </w:r>
            <w:proofErr w:type="gramStart"/>
            <w:r w:rsidRPr="00BC5047">
              <w:rPr>
                <w:rFonts w:ascii="Times New Roman" w:hAnsi="Times New Roman" w:cs="Times New Roman"/>
                <w:sz w:val="24"/>
                <w:szCs w:val="24"/>
              </w:rPr>
              <w:t>и</w:t>
            </w:r>
            <w:proofErr w:type="gramEnd"/>
            <w:r w:rsidRPr="00BC5047">
              <w:rPr>
                <w:rFonts w:ascii="Times New Roman" w:hAnsi="Times New Roman" w:cs="Times New Roman"/>
                <w:sz w:val="24"/>
                <w:szCs w:val="24"/>
              </w:rPr>
              <w:t xml:space="preserve"> второй половины срока, установленного для подготовки и подачи предложений на участие в процедуре закупки, такой срок должен быть продлен так, чтобы со дня размещения в открытом доступе в информационной системе «Тендеры» данных изменений до даты окончания срока, установленного для подготовки и подачи предложений на участие в процедуре закупки, такой срок составлял не менее половины первоначального срока.</w:t>
            </w:r>
          </w:p>
          <w:p w:rsidR="00163800" w:rsidRPr="00BC5047" w:rsidRDefault="00163800" w:rsidP="00E653D3">
            <w:pPr>
              <w:pStyle w:val="ConsPlusNonformat"/>
              <w:ind w:firstLine="585"/>
              <w:jc w:val="both"/>
              <w:rPr>
                <w:rFonts w:ascii="Times New Roman" w:hAnsi="Times New Roman" w:cs="Times New Roman"/>
                <w:sz w:val="24"/>
                <w:szCs w:val="24"/>
              </w:rPr>
            </w:pPr>
            <w:r w:rsidRPr="00BC5047">
              <w:rPr>
                <w:rFonts w:ascii="Times New Roman" w:hAnsi="Times New Roman" w:cs="Times New Roman"/>
                <w:sz w:val="24"/>
                <w:szCs w:val="24"/>
              </w:rPr>
              <w:t>В  случае  обращения  одного  или нескольких участников с обоснованной просьбой   о   продлении   срока   для   подготовки  и  подачи  предложений Заказчик вправе продлить этот срок (в период до его истечения).</w:t>
            </w:r>
          </w:p>
          <w:p w:rsidR="00163800" w:rsidRPr="00BC5047" w:rsidRDefault="00163800" w:rsidP="00E653D3">
            <w:pPr>
              <w:pStyle w:val="ConsPlusNonformat"/>
              <w:ind w:firstLine="443"/>
              <w:jc w:val="both"/>
              <w:rPr>
                <w:rFonts w:ascii="Times New Roman" w:hAnsi="Times New Roman" w:cs="Times New Roman"/>
                <w:sz w:val="24"/>
                <w:szCs w:val="24"/>
              </w:rPr>
            </w:pPr>
            <w:r w:rsidRPr="00BC5047">
              <w:rPr>
                <w:rFonts w:ascii="Times New Roman" w:hAnsi="Times New Roman" w:cs="Times New Roman"/>
                <w:sz w:val="24"/>
                <w:szCs w:val="24"/>
              </w:rPr>
              <w:t>4. О продлении окончательного срока представления конкурсных предложений уведомляются все участники конкурса путем направления им письменных уведомлений, также информация о продлении срока представления конкурсных предложений размещается в открытом доступе.</w:t>
            </w:r>
          </w:p>
        </w:tc>
      </w:tr>
      <w:tr w:rsidR="00163800" w:rsidRPr="00BC5047" w:rsidTr="00B14C32">
        <w:tc>
          <w:tcPr>
            <w:tcW w:w="629" w:type="dxa"/>
            <w:vAlign w:val="center"/>
          </w:tcPr>
          <w:p w:rsidR="00163800" w:rsidRPr="00BC5047" w:rsidRDefault="00163800" w:rsidP="008C0935">
            <w:pPr>
              <w:pStyle w:val="ConsPlusNormal"/>
              <w:jc w:val="center"/>
              <w:rPr>
                <w:rFonts w:ascii="Times New Roman" w:hAnsi="Times New Roman" w:cs="Times New Roman"/>
                <w:color w:val="000000" w:themeColor="text1"/>
                <w:sz w:val="24"/>
                <w:szCs w:val="24"/>
              </w:rPr>
            </w:pPr>
            <w:r w:rsidRPr="00BC5047">
              <w:rPr>
                <w:rFonts w:ascii="Times New Roman" w:hAnsi="Times New Roman" w:cs="Times New Roman"/>
                <w:color w:val="000000" w:themeColor="text1"/>
                <w:sz w:val="24"/>
                <w:szCs w:val="24"/>
              </w:rPr>
              <w:t>35</w:t>
            </w:r>
          </w:p>
        </w:tc>
        <w:tc>
          <w:tcPr>
            <w:tcW w:w="9577" w:type="dxa"/>
            <w:gridSpan w:val="4"/>
          </w:tcPr>
          <w:p w:rsidR="00814238" w:rsidRPr="00BC5047" w:rsidRDefault="00814238" w:rsidP="00814238">
            <w:pPr>
              <w:pStyle w:val="ConsPlusNormal"/>
              <w:ind w:firstLine="540"/>
              <w:jc w:val="both"/>
              <w:rPr>
                <w:rFonts w:ascii="Times New Roman" w:hAnsi="Times New Roman" w:cs="Times New Roman"/>
                <w:b/>
                <w:sz w:val="24"/>
                <w:szCs w:val="24"/>
              </w:rPr>
            </w:pPr>
            <w:r w:rsidRPr="00BC5047">
              <w:rPr>
                <w:rFonts w:ascii="Times New Roman" w:hAnsi="Times New Roman" w:cs="Times New Roman"/>
                <w:b/>
                <w:sz w:val="24"/>
                <w:szCs w:val="24"/>
              </w:rPr>
              <w:t>Критерии и  способ оценки и сравнения предложений участников процедуры закупки</w:t>
            </w:r>
          </w:p>
          <w:p w:rsidR="00814238" w:rsidRPr="00BC5047" w:rsidRDefault="00814238" w:rsidP="005E5A0B">
            <w:pPr>
              <w:pStyle w:val="ConsPlusNonformat"/>
              <w:ind w:firstLine="443"/>
              <w:jc w:val="both"/>
              <w:rPr>
                <w:rFonts w:ascii="Times New Roman" w:hAnsi="Times New Roman" w:cs="Times New Roman"/>
                <w:sz w:val="24"/>
                <w:szCs w:val="24"/>
              </w:rPr>
            </w:pPr>
            <w:r w:rsidRPr="00BC5047">
              <w:rPr>
                <w:rFonts w:ascii="Times New Roman" w:hAnsi="Times New Roman" w:cs="Times New Roman"/>
                <w:sz w:val="24"/>
                <w:szCs w:val="24"/>
              </w:rPr>
              <w:t>1. Оценка данных участников будет проведена на стадии до оценки конкурсных  предложений в следующем порядке: предложения рассматриваются на их соответствие требованиям</w:t>
            </w:r>
            <w:r>
              <w:rPr>
                <w:rFonts w:ascii="Times New Roman" w:hAnsi="Times New Roman" w:cs="Times New Roman"/>
                <w:sz w:val="24"/>
                <w:szCs w:val="24"/>
              </w:rPr>
              <w:t xml:space="preserve"> документации о закупке</w:t>
            </w:r>
            <w:r w:rsidRPr="00BC5047">
              <w:rPr>
                <w:rFonts w:ascii="Times New Roman" w:hAnsi="Times New Roman" w:cs="Times New Roman"/>
                <w:sz w:val="24"/>
                <w:szCs w:val="24"/>
              </w:rPr>
              <w:t>. Участники, предложения которых будут признаны соответствующими, допускаются к оценке предложений.</w:t>
            </w:r>
          </w:p>
          <w:p w:rsidR="00814238" w:rsidRDefault="00814238" w:rsidP="005E5A0B">
            <w:pPr>
              <w:pStyle w:val="ConsPlusNonformat"/>
              <w:ind w:firstLine="443"/>
              <w:jc w:val="both"/>
              <w:rPr>
                <w:rFonts w:ascii="Times New Roman" w:hAnsi="Times New Roman"/>
                <w:sz w:val="24"/>
                <w:szCs w:val="24"/>
              </w:rPr>
            </w:pPr>
            <w:r>
              <w:rPr>
                <w:rFonts w:ascii="Times New Roman" w:hAnsi="Times New Roman" w:cs="Times New Roman"/>
                <w:sz w:val="24"/>
                <w:szCs w:val="24"/>
              </w:rPr>
              <w:t>2</w:t>
            </w:r>
            <w:r w:rsidRPr="00BC5047">
              <w:rPr>
                <w:rFonts w:ascii="Times New Roman" w:hAnsi="Times New Roman" w:cs="Times New Roman"/>
                <w:sz w:val="24"/>
                <w:szCs w:val="24"/>
              </w:rPr>
              <w:t xml:space="preserve">. </w:t>
            </w:r>
            <w:r w:rsidRPr="00BC5047">
              <w:rPr>
                <w:rFonts w:ascii="Times New Roman" w:hAnsi="Times New Roman"/>
                <w:sz w:val="24"/>
                <w:szCs w:val="24"/>
              </w:rPr>
              <w:t>Оценка предложений будет проводиться в соответствии со следующими критериями и их удельными весами:</w:t>
            </w: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411"/>
              <w:gridCol w:w="1283"/>
            </w:tblGrid>
            <w:tr w:rsidR="00814238" w:rsidRPr="00BC5047" w:rsidTr="00814238">
              <w:trPr>
                <w:trHeight w:val="1260"/>
              </w:trPr>
              <w:tc>
                <w:tcPr>
                  <w:tcW w:w="540" w:type="dxa"/>
                  <w:tcBorders>
                    <w:top w:val="single" w:sz="4" w:space="0" w:color="auto"/>
                    <w:left w:val="single" w:sz="4" w:space="0" w:color="auto"/>
                    <w:bottom w:val="single" w:sz="4" w:space="0" w:color="auto"/>
                    <w:right w:val="single" w:sz="4" w:space="0" w:color="auto"/>
                  </w:tcBorders>
                  <w:vAlign w:val="center"/>
                </w:tcPr>
                <w:p w:rsidR="00814238" w:rsidRPr="00BC5047" w:rsidRDefault="00814238" w:rsidP="00814238">
                  <w:pPr>
                    <w:jc w:val="center"/>
                    <w:rPr>
                      <w:rFonts w:ascii="Times New Roman" w:hAnsi="Times New Roman"/>
                      <w:sz w:val="24"/>
                      <w:szCs w:val="24"/>
                    </w:rPr>
                  </w:pPr>
                  <w:r w:rsidRPr="00BC5047">
                    <w:rPr>
                      <w:rFonts w:ascii="Times New Roman" w:hAnsi="Times New Roman"/>
                      <w:sz w:val="24"/>
                      <w:szCs w:val="24"/>
                    </w:rPr>
                    <w:t>№</w:t>
                  </w:r>
                </w:p>
                <w:p w:rsidR="00814238" w:rsidRPr="00BC5047" w:rsidRDefault="00814238" w:rsidP="00814238">
                  <w:pPr>
                    <w:jc w:val="center"/>
                    <w:rPr>
                      <w:rFonts w:ascii="Times New Roman" w:hAnsi="Times New Roman"/>
                      <w:sz w:val="24"/>
                      <w:szCs w:val="24"/>
                    </w:rPr>
                  </w:pPr>
                  <w:proofErr w:type="gramStart"/>
                  <w:r w:rsidRPr="00BC5047">
                    <w:rPr>
                      <w:rFonts w:ascii="Times New Roman" w:hAnsi="Times New Roman"/>
                      <w:sz w:val="24"/>
                      <w:szCs w:val="24"/>
                    </w:rPr>
                    <w:t>п</w:t>
                  </w:r>
                  <w:proofErr w:type="gramEnd"/>
                  <w:r w:rsidRPr="00BC5047">
                    <w:rPr>
                      <w:rFonts w:ascii="Times New Roman" w:hAnsi="Times New Roman"/>
                      <w:sz w:val="24"/>
                      <w:szCs w:val="24"/>
                    </w:rPr>
                    <w:t>/п</w:t>
                  </w:r>
                </w:p>
              </w:tc>
              <w:tc>
                <w:tcPr>
                  <w:tcW w:w="7411" w:type="dxa"/>
                  <w:tcBorders>
                    <w:top w:val="single" w:sz="4" w:space="0" w:color="auto"/>
                    <w:left w:val="single" w:sz="4" w:space="0" w:color="auto"/>
                    <w:bottom w:val="single" w:sz="4" w:space="0" w:color="auto"/>
                    <w:right w:val="single" w:sz="4" w:space="0" w:color="auto"/>
                  </w:tcBorders>
                  <w:vAlign w:val="center"/>
                </w:tcPr>
                <w:p w:rsidR="00814238" w:rsidRPr="00BC5047" w:rsidRDefault="00814238" w:rsidP="00814238">
                  <w:pPr>
                    <w:jc w:val="center"/>
                    <w:rPr>
                      <w:rFonts w:ascii="Times New Roman" w:hAnsi="Times New Roman"/>
                      <w:sz w:val="24"/>
                      <w:szCs w:val="24"/>
                    </w:rPr>
                  </w:pPr>
                  <w:r w:rsidRPr="00BC5047">
                    <w:rPr>
                      <w:rFonts w:ascii="Times New Roman" w:hAnsi="Times New Roman"/>
                      <w:sz w:val="24"/>
                      <w:szCs w:val="24"/>
                    </w:rPr>
                    <w:t>Критерии оценки конкурсных предложений</w:t>
                  </w:r>
                </w:p>
              </w:tc>
              <w:tc>
                <w:tcPr>
                  <w:tcW w:w="1283" w:type="dxa"/>
                  <w:tcBorders>
                    <w:top w:val="single" w:sz="4" w:space="0" w:color="auto"/>
                    <w:left w:val="single" w:sz="4" w:space="0" w:color="auto"/>
                    <w:bottom w:val="single" w:sz="4" w:space="0" w:color="auto"/>
                    <w:right w:val="single" w:sz="4" w:space="0" w:color="auto"/>
                  </w:tcBorders>
                  <w:vAlign w:val="center"/>
                </w:tcPr>
                <w:p w:rsidR="00814238" w:rsidRPr="00BC5047" w:rsidRDefault="00814238" w:rsidP="00814238">
                  <w:pPr>
                    <w:jc w:val="center"/>
                    <w:rPr>
                      <w:rFonts w:ascii="Times New Roman" w:hAnsi="Times New Roman"/>
                      <w:sz w:val="24"/>
                      <w:szCs w:val="24"/>
                    </w:rPr>
                  </w:pPr>
                  <w:proofErr w:type="gramStart"/>
                  <w:r w:rsidRPr="00BC5047">
                    <w:rPr>
                      <w:rFonts w:ascii="Times New Roman" w:hAnsi="Times New Roman"/>
                      <w:sz w:val="24"/>
                      <w:szCs w:val="24"/>
                    </w:rPr>
                    <w:t>Макси-</w:t>
                  </w:r>
                  <w:proofErr w:type="spellStart"/>
                  <w:r w:rsidRPr="00BC5047">
                    <w:rPr>
                      <w:rFonts w:ascii="Times New Roman" w:hAnsi="Times New Roman"/>
                      <w:sz w:val="24"/>
                      <w:szCs w:val="24"/>
                    </w:rPr>
                    <w:t>мальное</w:t>
                  </w:r>
                  <w:proofErr w:type="spellEnd"/>
                  <w:proofErr w:type="gramEnd"/>
                  <w:r w:rsidRPr="00BC5047">
                    <w:rPr>
                      <w:rFonts w:ascii="Times New Roman" w:hAnsi="Times New Roman"/>
                      <w:sz w:val="24"/>
                      <w:szCs w:val="24"/>
                    </w:rPr>
                    <w:t xml:space="preserve"> число баллов</w:t>
                  </w:r>
                </w:p>
              </w:tc>
            </w:tr>
            <w:tr w:rsidR="00814238" w:rsidRPr="00BC5047" w:rsidTr="00814238">
              <w:trPr>
                <w:trHeight w:val="540"/>
              </w:trPr>
              <w:tc>
                <w:tcPr>
                  <w:tcW w:w="540" w:type="dxa"/>
                  <w:tcBorders>
                    <w:top w:val="single" w:sz="4" w:space="0" w:color="auto"/>
                    <w:left w:val="single" w:sz="4" w:space="0" w:color="auto"/>
                    <w:bottom w:val="single" w:sz="4" w:space="0" w:color="auto"/>
                    <w:right w:val="single" w:sz="4" w:space="0" w:color="auto"/>
                  </w:tcBorders>
                </w:tcPr>
                <w:p w:rsidR="00814238" w:rsidRPr="00BC5047" w:rsidRDefault="00814238" w:rsidP="00814238">
                  <w:pPr>
                    <w:jc w:val="center"/>
                    <w:rPr>
                      <w:rFonts w:ascii="Times New Roman" w:hAnsi="Times New Roman"/>
                      <w:sz w:val="24"/>
                      <w:szCs w:val="24"/>
                    </w:rPr>
                  </w:pPr>
                  <w:r w:rsidRPr="00BC5047">
                    <w:rPr>
                      <w:rFonts w:ascii="Times New Roman" w:hAnsi="Times New Roman"/>
                      <w:sz w:val="24"/>
                      <w:szCs w:val="24"/>
                    </w:rPr>
                    <w:t>1</w:t>
                  </w:r>
                </w:p>
                <w:p w:rsidR="00814238" w:rsidRPr="00BC5047" w:rsidRDefault="00814238" w:rsidP="00814238">
                  <w:pPr>
                    <w:jc w:val="center"/>
                    <w:rPr>
                      <w:rFonts w:ascii="Times New Roman" w:hAnsi="Times New Roman"/>
                      <w:sz w:val="24"/>
                      <w:szCs w:val="24"/>
                    </w:rPr>
                  </w:pPr>
                </w:p>
              </w:tc>
              <w:tc>
                <w:tcPr>
                  <w:tcW w:w="7411" w:type="dxa"/>
                  <w:tcBorders>
                    <w:top w:val="single" w:sz="4" w:space="0" w:color="auto"/>
                    <w:left w:val="single" w:sz="4" w:space="0" w:color="auto"/>
                    <w:bottom w:val="single" w:sz="4" w:space="0" w:color="auto"/>
                    <w:right w:val="single" w:sz="4" w:space="0" w:color="auto"/>
                  </w:tcBorders>
                </w:tcPr>
                <w:p w:rsidR="00814238" w:rsidRPr="002F59A2" w:rsidRDefault="00814238" w:rsidP="00814238">
                  <w:pPr>
                    <w:pStyle w:val="ac"/>
                    <w:rPr>
                      <w:rFonts w:ascii="Times New Roman" w:hAnsi="Times New Roman"/>
                      <w:sz w:val="24"/>
                      <w:szCs w:val="24"/>
                    </w:rPr>
                  </w:pPr>
                  <w:r w:rsidRPr="002F59A2">
                    <w:rPr>
                      <w:rFonts w:ascii="Times New Roman" w:hAnsi="Times New Roman"/>
                      <w:sz w:val="24"/>
                      <w:szCs w:val="24"/>
                    </w:rPr>
                    <w:lastRenderedPageBreak/>
                    <w:t>Цена конкурсного предложения, в белорусских рублях.</w:t>
                  </w:r>
                </w:p>
                <w:p w:rsidR="00814238" w:rsidRPr="002F59A2" w:rsidRDefault="00814238" w:rsidP="00814238">
                  <w:pPr>
                    <w:pStyle w:val="ac"/>
                    <w:rPr>
                      <w:rFonts w:ascii="Times New Roman" w:hAnsi="Times New Roman"/>
                      <w:sz w:val="24"/>
                      <w:szCs w:val="24"/>
                    </w:rPr>
                  </w:pPr>
                  <w:r w:rsidRPr="002F59A2">
                    <w:rPr>
                      <w:rFonts w:ascii="Times New Roman" w:hAnsi="Times New Roman"/>
                      <w:sz w:val="24"/>
                      <w:szCs w:val="24"/>
                    </w:rPr>
                    <w:t xml:space="preserve">Предложение с наименьшей ценой оценивается в </w:t>
                  </w:r>
                  <w:r w:rsidR="00F74EA4">
                    <w:rPr>
                      <w:rFonts w:ascii="Times New Roman" w:hAnsi="Times New Roman"/>
                      <w:sz w:val="24"/>
                      <w:szCs w:val="24"/>
                    </w:rPr>
                    <w:t>87</w:t>
                  </w:r>
                  <w:r w:rsidRPr="002F59A2">
                    <w:rPr>
                      <w:rFonts w:ascii="Times New Roman" w:hAnsi="Times New Roman"/>
                      <w:sz w:val="24"/>
                      <w:szCs w:val="24"/>
                    </w:rPr>
                    <w:t xml:space="preserve"> баллов.</w:t>
                  </w:r>
                </w:p>
                <w:p w:rsidR="00814238" w:rsidRPr="002F59A2" w:rsidRDefault="00814238" w:rsidP="00814238">
                  <w:pPr>
                    <w:pStyle w:val="ac"/>
                    <w:rPr>
                      <w:rFonts w:ascii="Times New Roman" w:hAnsi="Times New Roman"/>
                      <w:sz w:val="24"/>
                      <w:szCs w:val="24"/>
                    </w:rPr>
                  </w:pPr>
                  <w:r w:rsidRPr="002F59A2">
                    <w:rPr>
                      <w:rFonts w:ascii="Times New Roman" w:hAnsi="Times New Roman"/>
                      <w:sz w:val="24"/>
                      <w:szCs w:val="24"/>
                    </w:rPr>
                    <w:t xml:space="preserve">Предложения </w:t>
                  </w:r>
                  <w:r w:rsidRPr="008F7D5B">
                    <w:rPr>
                      <w:rFonts w:ascii="Times New Roman" w:hAnsi="Times New Roman"/>
                      <w:sz w:val="24"/>
                      <w:szCs w:val="24"/>
                    </w:rPr>
                    <w:t>других</w:t>
                  </w:r>
                  <w:r w:rsidRPr="002F59A2">
                    <w:rPr>
                      <w:rFonts w:ascii="Times New Roman" w:hAnsi="Times New Roman"/>
                      <w:sz w:val="24"/>
                      <w:szCs w:val="24"/>
                    </w:rPr>
                    <w:t xml:space="preserve"> участников оцениваются по формуле:</w:t>
                  </w:r>
                </w:p>
                <w:p w:rsidR="00814238" w:rsidRPr="002F59A2" w:rsidRDefault="00814238" w:rsidP="00814238">
                  <w:pPr>
                    <w:pStyle w:val="ac"/>
                    <w:rPr>
                      <w:rFonts w:ascii="Times New Roman" w:hAnsi="Times New Roman"/>
                      <w:sz w:val="24"/>
                      <w:szCs w:val="24"/>
                    </w:rPr>
                  </w:pPr>
                  <w:r w:rsidRPr="002F59A2">
                    <w:rPr>
                      <w:rFonts w:ascii="Times New Roman" w:hAnsi="Times New Roman"/>
                      <w:sz w:val="24"/>
                      <w:szCs w:val="24"/>
                    </w:rPr>
                    <w:lastRenderedPageBreak/>
                    <w:t>оцениваемое предложение =</w:t>
                  </w:r>
                  <w:r w:rsidR="00F74EA4">
                    <w:rPr>
                      <w:rFonts w:ascii="Times New Roman" w:hAnsi="Times New Roman"/>
                      <w:sz w:val="24"/>
                      <w:szCs w:val="24"/>
                    </w:rPr>
                    <w:t>87</w:t>
                  </w:r>
                  <w:r w:rsidRPr="002F59A2">
                    <w:rPr>
                      <w:rFonts w:ascii="Times New Roman" w:hAnsi="Times New Roman"/>
                      <w:sz w:val="24"/>
                      <w:szCs w:val="24"/>
                    </w:rPr>
                    <w:t xml:space="preserve"> *цена (минимальная) /цена (оцениваемого предложения).</w:t>
                  </w:r>
                </w:p>
                <w:p w:rsidR="00814238" w:rsidRPr="002F59A2" w:rsidRDefault="00814238" w:rsidP="00814238">
                  <w:pPr>
                    <w:pStyle w:val="ac"/>
                    <w:rPr>
                      <w:rFonts w:ascii="Times New Roman" w:hAnsi="Times New Roman"/>
                      <w:sz w:val="24"/>
                      <w:szCs w:val="24"/>
                    </w:rPr>
                  </w:pPr>
                  <w:r w:rsidRPr="002F59A2">
                    <w:rPr>
                      <w:rFonts w:ascii="Times New Roman" w:hAnsi="Times New Roman"/>
                      <w:sz w:val="24"/>
                      <w:szCs w:val="24"/>
                    </w:rPr>
                    <w:t>Количество баллов по данному критерию округляется до трех знаков после запятой.</w:t>
                  </w:r>
                </w:p>
              </w:tc>
              <w:tc>
                <w:tcPr>
                  <w:tcW w:w="1283" w:type="dxa"/>
                  <w:tcBorders>
                    <w:top w:val="single" w:sz="4" w:space="0" w:color="auto"/>
                    <w:left w:val="single" w:sz="4" w:space="0" w:color="auto"/>
                    <w:bottom w:val="single" w:sz="4" w:space="0" w:color="auto"/>
                    <w:right w:val="single" w:sz="4" w:space="0" w:color="auto"/>
                  </w:tcBorders>
                </w:tcPr>
                <w:p w:rsidR="00814238" w:rsidRPr="002F59A2" w:rsidRDefault="00814238" w:rsidP="00391DA6">
                  <w:pPr>
                    <w:jc w:val="center"/>
                    <w:rPr>
                      <w:rFonts w:ascii="Times New Roman" w:hAnsi="Times New Roman"/>
                      <w:sz w:val="24"/>
                      <w:szCs w:val="24"/>
                    </w:rPr>
                  </w:pPr>
                  <w:r>
                    <w:rPr>
                      <w:rFonts w:ascii="Times New Roman" w:hAnsi="Times New Roman"/>
                      <w:sz w:val="24"/>
                      <w:szCs w:val="24"/>
                    </w:rPr>
                    <w:lastRenderedPageBreak/>
                    <w:t>8</w:t>
                  </w:r>
                  <w:r w:rsidR="00391DA6">
                    <w:rPr>
                      <w:rFonts w:ascii="Times New Roman" w:hAnsi="Times New Roman"/>
                      <w:sz w:val="24"/>
                      <w:szCs w:val="24"/>
                    </w:rPr>
                    <w:t>7</w:t>
                  </w:r>
                </w:p>
              </w:tc>
            </w:tr>
            <w:tr w:rsidR="00814238" w:rsidRPr="00BC5047" w:rsidTr="00814238">
              <w:trPr>
                <w:trHeight w:val="458"/>
              </w:trPr>
              <w:tc>
                <w:tcPr>
                  <w:tcW w:w="540" w:type="dxa"/>
                  <w:tcBorders>
                    <w:top w:val="single" w:sz="4" w:space="0" w:color="auto"/>
                    <w:left w:val="single" w:sz="4" w:space="0" w:color="auto"/>
                    <w:bottom w:val="single" w:sz="4" w:space="0" w:color="auto"/>
                    <w:right w:val="single" w:sz="4" w:space="0" w:color="auto"/>
                  </w:tcBorders>
                </w:tcPr>
                <w:p w:rsidR="00814238" w:rsidRPr="002F59A2" w:rsidRDefault="00814238" w:rsidP="00814238">
                  <w:pPr>
                    <w:jc w:val="center"/>
                    <w:rPr>
                      <w:rFonts w:ascii="Times New Roman" w:hAnsi="Times New Roman"/>
                      <w:sz w:val="24"/>
                      <w:szCs w:val="24"/>
                    </w:rPr>
                  </w:pPr>
                  <w:r w:rsidRPr="002F59A2">
                    <w:rPr>
                      <w:rFonts w:ascii="Times New Roman" w:hAnsi="Times New Roman"/>
                      <w:sz w:val="24"/>
                      <w:szCs w:val="24"/>
                    </w:rPr>
                    <w:lastRenderedPageBreak/>
                    <w:t>2</w:t>
                  </w:r>
                </w:p>
              </w:tc>
              <w:tc>
                <w:tcPr>
                  <w:tcW w:w="7411" w:type="dxa"/>
                  <w:tcBorders>
                    <w:top w:val="single" w:sz="4" w:space="0" w:color="auto"/>
                    <w:left w:val="single" w:sz="4" w:space="0" w:color="auto"/>
                    <w:bottom w:val="single" w:sz="4" w:space="0" w:color="auto"/>
                    <w:right w:val="single" w:sz="4" w:space="0" w:color="auto"/>
                  </w:tcBorders>
                </w:tcPr>
                <w:p w:rsidR="00814238" w:rsidRPr="00CE08EB" w:rsidRDefault="0012637A" w:rsidP="00DA5E81">
                  <w:pPr>
                    <w:pStyle w:val="ConsPlusNormal"/>
                    <w:tabs>
                      <w:tab w:val="left" w:pos="318"/>
                    </w:tabs>
                    <w:jc w:val="both"/>
                    <w:rPr>
                      <w:sz w:val="24"/>
                      <w:szCs w:val="24"/>
                    </w:rPr>
                  </w:pPr>
                  <w:proofErr w:type="gramStart"/>
                  <w:r>
                    <w:rPr>
                      <w:rFonts w:ascii="Times New Roman" w:hAnsi="Times New Roman"/>
                      <w:sz w:val="24"/>
                      <w:szCs w:val="24"/>
                    </w:rPr>
                    <w:t xml:space="preserve">Наличие опыта возведения, реконструкции, модернизации, технической модернизации за период с 2018 года по настоящее время в качестве генподрядчика объектов, в состав которых входит </w:t>
                  </w:r>
                  <w:r>
                    <w:rPr>
                      <w:rFonts w:ascii="Times New Roman" w:hAnsi="Times New Roman"/>
                      <w:b/>
                      <w:sz w:val="24"/>
                      <w:szCs w:val="24"/>
                    </w:rPr>
                    <w:t>монтаж комплекса чистых помещений</w:t>
                  </w:r>
                  <w:r>
                    <w:rPr>
                      <w:rFonts w:ascii="Times New Roman" w:hAnsi="Times New Roman"/>
                      <w:sz w:val="24"/>
                      <w:szCs w:val="24"/>
                    </w:rPr>
                    <w:t xml:space="preserve">, подтвержденный актом </w:t>
                  </w:r>
                  <w:r w:rsidR="00E45998">
                    <w:rPr>
                      <w:rFonts w:ascii="Times New Roman" w:hAnsi="Times New Roman"/>
                      <w:sz w:val="24"/>
                      <w:szCs w:val="24"/>
                    </w:rPr>
                    <w:t>приемки</w:t>
                  </w:r>
                  <w:r>
                    <w:rPr>
                      <w:rFonts w:ascii="Times New Roman" w:hAnsi="Times New Roman"/>
                      <w:sz w:val="24"/>
                      <w:szCs w:val="24"/>
                    </w:rPr>
                    <w:t xml:space="preserve"> объекта в эксплуатацию и положительным отзывом от Заказчика</w:t>
                  </w:r>
                  <w:r w:rsidR="00DA5E81">
                    <w:rPr>
                      <w:rFonts w:ascii="Times New Roman" w:hAnsi="Times New Roman"/>
                      <w:sz w:val="24"/>
                      <w:szCs w:val="24"/>
                    </w:rPr>
                    <w:t xml:space="preserve"> (на фирменном бланке Заказчика)</w:t>
                  </w:r>
                  <w:r>
                    <w:rPr>
                      <w:rFonts w:ascii="Times New Roman" w:hAnsi="Times New Roman"/>
                      <w:sz w:val="24"/>
                      <w:szCs w:val="24"/>
                    </w:rPr>
                    <w:t xml:space="preserve"> с указанием, что данный вид работ выполнялся на объекте</w:t>
                  </w:r>
                  <w:r w:rsidR="00DA5E81">
                    <w:rPr>
                      <w:rFonts w:ascii="Times New Roman" w:hAnsi="Times New Roman"/>
                      <w:sz w:val="24"/>
                      <w:szCs w:val="24"/>
                    </w:rPr>
                    <w:t>.</w:t>
                  </w:r>
                  <w:proofErr w:type="gramEnd"/>
                  <w:r w:rsidR="00500FE9">
                    <w:rPr>
                      <w:rFonts w:ascii="Times New Roman" w:hAnsi="Times New Roman"/>
                      <w:sz w:val="24"/>
                      <w:szCs w:val="24"/>
                    </w:rPr>
                    <w:t xml:space="preserve"> </w:t>
                  </w:r>
                  <w:r w:rsidR="00814238" w:rsidRPr="0031216A">
                    <w:rPr>
                      <w:rFonts w:ascii="Times New Roman" w:hAnsi="Times New Roman"/>
                      <w:sz w:val="24"/>
                      <w:szCs w:val="24"/>
                    </w:rPr>
                    <w:t>Начисляется 1 балл за каждый объект, но не более 10 баллов.</w:t>
                  </w:r>
                </w:p>
              </w:tc>
              <w:tc>
                <w:tcPr>
                  <w:tcW w:w="1283" w:type="dxa"/>
                  <w:tcBorders>
                    <w:top w:val="single" w:sz="4" w:space="0" w:color="auto"/>
                    <w:left w:val="single" w:sz="4" w:space="0" w:color="auto"/>
                    <w:bottom w:val="single" w:sz="4" w:space="0" w:color="auto"/>
                    <w:right w:val="single" w:sz="4" w:space="0" w:color="auto"/>
                  </w:tcBorders>
                </w:tcPr>
                <w:p w:rsidR="00814238" w:rsidRPr="002F59A2" w:rsidRDefault="00814238" w:rsidP="00814238">
                  <w:pPr>
                    <w:jc w:val="center"/>
                    <w:rPr>
                      <w:rFonts w:ascii="Times New Roman" w:hAnsi="Times New Roman"/>
                      <w:sz w:val="24"/>
                      <w:szCs w:val="24"/>
                    </w:rPr>
                  </w:pPr>
                  <w:r>
                    <w:rPr>
                      <w:rFonts w:ascii="Times New Roman" w:hAnsi="Times New Roman"/>
                      <w:sz w:val="24"/>
                      <w:szCs w:val="24"/>
                    </w:rPr>
                    <w:t>10</w:t>
                  </w:r>
                </w:p>
              </w:tc>
            </w:tr>
            <w:tr w:rsidR="00814238" w:rsidRPr="00BC5047" w:rsidTr="00814238">
              <w:trPr>
                <w:trHeight w:val="598"/>
              </w:trPr>
              <w:tc>
                <w:tcPr>
                  <w:tcW w:w="540" w:type="dxa"/>
                  <w:tcBorders>
                    <w:top w:val="single" w:sz="4" w:space="0" w:color="auto"/>
                    <w:left w:val="single" w:sz="4" w:space="0" w:color="auto"/>
                    <w:bottom w:val="single" w:sz="4" w:space="0" w:color="auto"/>
                    <w:right w:val="single" w:sz="4" w:space="0" w:color="auto"/>
                  </w:tcBorders>
                </w:tcPr>
                <w:p w:rsidR="00814238" w:rsidRPr="002F59A2" w:rsidRDefault="00814238" w:rsidP="00814238">
                  <w:pPr>
                    <w:jc w:val="center"/>
                    <w:rPr>
                      <w:rFonts w:ascii="Times New Roman" w:hAnsi="Times New Roman"/>
                      <w:sz w:val="24"/>
                      <w:szCs w:val="24"/>
                    </w:rPr>
                  </w:pPr>
                  <w:r>
                    <w:rPr>
                      <w:rFonts w:ascii="Times New Roman" w:hAnsi="Times New Roman"/>
                      <w:sz w:val="24"/>
                      <w:szCs w:val="24"/>
                    </w:rPr>
                    <w:t>3</w:t>
                  </w:r>
                </w:p>
              </w:tc>
              <w:tc>
                <w:tcPr>
                  <w:tcW w:w="7411" w:type="dxa"/>
                  <w:tcBorders>
                    <w:top w:val="single" w:sz="4" w:space="0" w:color="auto"/>
                    <w:left w:val="single" w:sz="4" w:space="0" w:color="auto"/>
                    <w:bottom w:val="single" w:sz="4" w:space="0" w:color="auto"/>
                    <w:right w:val="single" w:sz="4" w:space="0" w:color="auto"/>
                  </w:tcBorders>
                </w:tcPr>
                <w:p w:rsidR="00814238" w:rsidRPr="002F59A2" w:rsidRDefault="00814238" w:rsidP="00814238">
                  <w:pPr>
                    <w:spacing w:after="0"/>
                    <w:ind w:left="34"/>
                    <w:jc w:val="both"/>
                    <w:rPr>
                      <w:rFonts w:ascii="Times New Roman" w:hAnsi="Times New Roman"/>
                      <w:sz w:val="24"/>
                      <w:szCs w:val="24"/>
                    </w:rPr>
                  </w:pPr>
                  <w:r w:rsidRPr="002F59A2">
                    <w:rPr>
                      <w:rFonts w:ascii="Times New Roman" w:hAnsi="Times New Roman"/>
                      <w:sz w:val="24"/>
                      <w:szCs w:val="24"/>
                    </w:rPr>
                    <w:t>Условия текущего авансирования.</w:t>
                  </w:r>
                </w:p>
                <w:p w:rsidR="00814238" w:rsidRPr="002F59A2" w:rsidRDefault="00814238" w:rsidP="00814238">
                  <w:pPr>
                    <w:spacing w:after="0"/>
                    <w:ind w:left="34"/>
                    <w:jc w:val="both"/>
                    <w:rPr>
                      <w:rFonts w:ascii="Times New Roman" w:hAnsi="Times New Roman"/>
                      <w:sz w:val="24"/>
                      <w:szCs w:val="24"/>
                    </w:rPr>
                  </w:pPr>
                  <w:r w:rsidRPr="002F59A2">
                    <w:rPr>
                      <w:rFonts w:ascii="Times New Roman" w:hAnsi="Times New Roman"/>
                      <w:sz w:val="24"/>
                      <w:szCs w:val="24"/>
                    </w:rPr>
                    <w:t xml:space="preserve">Выполнение работ без текущих авансов – </w:t>
                  </w:r>
                  <w:r>
                    <w:rPr>
                      <w:rFonts w:ascii="Times New Roman" w:hAnsi="Times New Roman"/>
                      <w:sz w:val="24"/>
                      <w:szCs w:val="24"/>
                    </w:rPr>
                    <w:t>1</w:t>
                  </w:r>
                  <w:r w:rsidRPr="002F59A2">
                    <w:rPr>
                      <w:rFonts w:ascii="Times New Roman" w:hAnsi="Times New Roman"/>
                      <w:sz w:val="24"/>
                      <w:szCs w:val="24"/>
                    </w:rPr>
                    <w:t xml:space="preserve"> балл.</w:t>
                  </w:r>
                </w:p>
                <w:p w:rsidR="00814238" w:rsidRPr="002F59A2" w:rsidRDefault="00814238" w:rsidP="00E45998">
                  <w:pPr>
                    <w:pStyle w:val="ac"/>
                    <w:jc w:val="both"/>
                    <w:rPr>
                      <w:rFonts w:ascii="Times New Roman" w:hAnsi="Times New Roman"/>
                      <w:sz w:val="24"/>
                      <w:szCs w:val="24"/>
                    </w:rPr>
                  </w:pPr>
                  <w:r w:rsidRPr="002F59A2">
                    <w:rPr>
                      <w:rFonts w:ascii="Times New Roman" w:hAnsi="Times New Roman"/>
                      <w:sz w:val="24"/>
                      <w:szCs w:val="24"/>
                    </w:rPr>
                    <w:t>Выполнение работ с текущими авансами в % (процентах) от стоимости работ, планируемых к выполнению в последующем месяце:</w:t>
                  </w:r>
                </w:p>
                <w:p w:rsidR="00814238" w:rsidRPr="002F59A2" w:rsidRDefault="00814238" w:rsidP="00814238">
                  <w:pPr>
                    <w:pStyle w:val="ac"/>
                    <w:rPr>
                      <w:rFonts w:ascii="Times New Roman" w:hAnsi="Times New Roman"/>
                      <w:sz w:val="24"/>
                      <w:szCs w:val="24"/>
                    </w:rPr>
                  </w:pPr>
                  <w:r w:rsidRPr="002F59A2">
                    <w:rPr>
                      <w:rFonts w:ascii="Times New Roman" w:hAnsi="Times New Roman"/>
                      <w:sz w:val="24"/>
                      <w:szCs w:val="24"/>
                    </w:rPr>
                    <w:t>50 %  - 0 баллов</w:t>
                  </w:r>
                </w:p>
                <w:p w:rsidR="00814238" w:rsidRPr="002F59A2" w:rsidRDefault="00814238" w:rsidP="00814238">
                  <w:pPr>
                    <w:pStyle w:val="ac"/>
                    <w:rPr>
                      <w:rFonts w:ascii="Times New Roman" w:hAnsi="Times New Roman"/>
                      <w:sz w:val="24"/>
                      <w:szCs w:val="24"/>
                    </w:rPr>
                  </w:pPr>
                  <w:r w:rsidRPr="002F59A2">
                    <w:rPr>
                      <w:rFonts w:ascii="Times New Roman" w:hAnsi="Times New Roman"/>
                      <w:sz w:val="24"/>
                      <w:szCs w:val="24"/>
                    </w:rPr>
                    <w:t>40% - 0,</w:t>
                  </w:r>
                  <w:r>
                    <w:rPr>
                      <w:rFonts w:ascii="Times New Roman" w:hAnsi="Times New Roman"/>
                      <w:sz w:val="24"/>
                      <w:szCs w:val="24"/>
                    </w:rPr>
                    <w:t>2</w:t>
                  </w:r>
                  <w:r w:rsidRPr="002F59A2">
                    <w:rPr>
                      <w:rFonts w:ascii="Times New Roman" w:hAnsi="Times New Roman"/>
                      <w:sz w:val="24"/>
                      <w:szCs w:val="24"/>
                    </w:rPr>
                    <w:t xml:space="preserve"> баллов</w:t>
                  </w:r>
                </w:p>
                <w:p w:rsidR="00814238" w:rsidRPr="002F59A2" w:rsidRDefault="00814238" w:rsidP="00814238">
                  <w:pPr>
                    <w:pStyle w:val="ac"/>
                    <w:rPr>
                      <w:rFonts w:ascii="Times New Roman" w:hAnsi="Times New Roman"/>
                      <w:sz w:val="24"/>
                      <w:szCs w:val="24"/>
                    </w:rPr>
                  </w:pPr>
                  <w:r w:rsidRPr="002F59A2">
                    <w:rPr>
                      <w:rFonts w:ascii="Times New Roman" w:hAnsi="Times New Roman"/>
                      <w:sz w:val="24"/>
                      <w:szCs w:val="24"/>
                    </w:rPr>
                    <w:t>30% - 0,</w:t>
                  </w:r>
                  <w:r>
                    <w:rPr>
                      <w:rFonts w:ascii="Times New Roman" w:hAnsi="Times New Roman"/>
                      <w:sz w:val="24"/>
                      <w:szCs w:val="24"/>
                    </w:rPr>
                    <w:t>4</w:t>
                  </w:r>
                  <w:r w:rsidRPr="002F59A2">
                    <w:rPr>
                      <w:rFonts w:ascii="Times New Roman" w:hAnsi="Times New Roman"/>
                      <w:sz w:val="24"/>
                      <w:szCs w:val="24"/>
                    </w:rPr>
                    <w:t xml:space="preserve"> баллов</w:t>
                  </w:r>
                </w:p>
                <w:p w:rsidR="00814238" w:rsidRPr="002F59A2" w:rsidRDefault="00814238" w:rsidP="00814238">
                  <w:pPr>
                    <w:pStyle w:val="ac"/>
                    <w:rPr>
                      <w:rFonts w:ascii="Times New Roman" w:hAnsi="Times New Roman"/>
                      <w:sz w:val="24"/>
                      <w:szCs w:val="24"/>
                    </w:rPr>
                  </w:pPr>
                  <w:r w:rsidRPr="002F59A2">
                    <w:rPr>
                      <w:rFonts w:ascii="Times New Roman" w:hAnsi="Times New Roman"/>
                      <w:sz w:val="24"/>
                      <w:szCs w:val="24"/>
                    </w:rPr>
                    <w:t xml:space="preserve">20% - </w:t>
                  </w:r>
                  <w:r>
                    <w:rPr>
                      <w:rFonts w:ascii="Times New Roman" w:hAnsi="Times New Roman"/>
                      <w:sz w:val="24"/>
                      <w:szCs w:val="24"/>
                    </w:rPr>
                    <w:t>0,6</w:t>
                  </w:r>
                  <w:r w:rsidRPr="002F59A2">
                    <w:rPr>
                      <w:rFonts w:ascii="Times New Roman" w:hAnsi="Times New Roman"/>
                      <w:sz w:val="24"/>
                      <w:szCs w:val="24"/>
                    </w:rPr>
                    <w:t xml:space="preserve"> баллов</w:t>
                  </w:r>
                </w:p>
                <w:p w:rsidR="00814238" w:rsidRPr="002F59A2" w:rsidRDefault="00814238" w:rsidP="00814238">
                  <w:pPr>
                    <w:pStyle w:val="ac"/>
                    <w:rPr>
                      <w:rFonts w:ascii="Times New Roman" w:hAnsi="Times New Roman"/>
                      <w:sz w:val="24"/>
                      <w:szCs w:val="24"/>
                    </w:rPr>
                  </w:pPr>
                  <w:r>
                    <w:rPr>
                      <w:rFonts w:ascii="Times New Roman" w:hAnsi="Times New Roman"/>
                      <w:sz w:val="24"/>
                      <w:szCs w:val="24"/>
                    </w:rPr>
                    <w:t>10% - 0,8</w:t>
                  </w:r>
                  <w:r w:rsidRPr="002F59A2">
                    <w:rPr>
                      <w:rFonts w:ascii="Times New Roman" w:hAnsi="Times New Roman"/>
                      <w:sz w:val="24"/>
                      <w:szCs w:val="24"/>
                    </w:rPr>
                    <w:t xml:space="preserve"> баллов.</w:t>
                  </w:r>
                </w:p>
              </w:tc>
              <w:tc>
                <w:tcPr>
                  <w:tcW w:w="1283" w:type="dxa"/>
                  <w:tcBorders>
                    <w:top w:val="single" w:sz="4" w:space="0" w:color="auto"/>
                    <w:left w:val="single" w:sz="4" w:space="0" w:color="auto"/>
                    <w:bottom w:val="single" w:sz="4" w:space="0" w:color="auto"/>
                    <w:right w:val="single" w:sz="4" w:space="0" w:color="auto"/>
                  </w:tcBorders>
                </w:tcPr>
                <w:p w:rsidR="00814238" w:rsidRPr="002F59A2" w:rsidRDefault="00814238" w:rsidP="00814238">
                  <w:pPr>
                    <w:jc w:val="center"/>
                    <w:rPr>
                      <w:rFonts w:ascii="Times New Roman" w:hAnsi="Times New Roman"/>
                      <w:sz w:val="24"/>
                      <w:szCs w:val="24"/>
                    </w:rPr>
                  </w:pPr>
                  <w:r>
                    <w:rPr>
                      <w:rFonts w:ascii="Times New Roman" w:hAnsi="Times New Roman"/>
                      <w:sz w:val="24"/>
                      <w:szCs w:val="24"/>
                    </w:rPr>
                    <w:t>1</w:t>
                  </w:r>
                </w:p>
              </w:tc>
            </w:tr>
            <w:tr w:rsidR="00814238" w:rsidRPr="00BC5047" w:rsidTr="00814238">
              <w:trPr>
                <w:trHeight w:val="598"/>
              </w:trPr>
              <w:tc>
                <w:tcPr>
                  <w:tcW w:w="540" w:type="dxa"/>
                  <w:tcBorders>
                    <w:top w:val="single" w:sz="4" w:space="0" w:color="auto"/>
                    <w:left w:val="single" w:sz="4" w:space="0" w:color="auto"/>
                    <w:bottom w:val="single" w:sz="4" w:space="0" w:color="auto"/>
                    <w:right w:val="single" w:sz="4" w:space="0" w:color="auto"/>
                  </w:tcBorders>
                </w:tcPr>
                <w:p w:rsidR="00814238" w:rsidRPr="002F59A2" w:rsidRDefault="00391DA6" w:rsidP="00391DA6">
                  <w:pPr>
                    <w:jc w:val="center"/>
                    <w:rPr>
                      <w:rFonts w:ascii="Times New Roman" w:hAnsi="Times New Roman"/>
                      <w:sz w:val="24"/>
                      <w:szCs w:val="24"/>
                    </w:rPr>
                  </w:pPr>
                  <w:r>
                    <w:rPr>
                      <w:rFonts w:ascii="Times New Roman" w:hAnsi="Times New Roman"/>
                      <w:sz w:val="24"/>
                      <w:szCs w:val="24"/>
                    </w:rPr>
                    <w:t>4</w:t>
                  </w:r>
                </w:p>
              </w:tc>
              <w:tc>
                <w:tcPr>
                  <w:tcW w:w="7411" w:type="dxa"/>
                  <w:tcBorders>
                    <w:top w:val="single" w:sz="4" w:space="0" w:color="auto"/>
                    <w:left w:val="single" w:sz="4" w:space="0" w:color="auto"/>
                    <w:bottom w:val="single" w:sz="4" w:space="0" w:color="auto"/>
                    <w:right w:val="single" w:sz="4" w:space="0" w:color="auto"/>
                  </w:tcBorders>
                </w:tcPr>
                <w:p w:rsidR="00814238" w:rsidRPr="002F59A2" w:rsidRDefault="00814238" w:rsidP="00E45998">
                  <w:pPr>
                    <w:pStyle w:val="ac"/>
                    <w:jc w:val="both"/>
                    <w:rPr>
                      <w:rFonts w:ascii="Times New Roman" w:hAnsi="Times New Roman"/>
                      <w:sz w:val="24"/>
                      <w:szCs w:val="24"/>
                    </w:rPr>
                  </w:pPr>
                  <w:r w:rsidRPr="002F59A2">
                    <w:rPr>
                      <w:rFonts w:ascii="Times New Roman" w:hAnsi="Times New Roman"/>
                      <w:sz w:val="24"/>
                      <w:szCs w:val="24"/>
                    </w:rPr>
                    <w:t>Срок оплаты за выполненные работы (отсрочка платежа не менее 30 банковских дней), в днях.</w:t>
                  </w:r>
                </w:p>
                <w:p w:rsidR="00814238" w:rsidRPr="002F59A2" w:rsidRDefault="00814238" w:rsidP="00E45998">
                  <w:pPr>
                    <w:pStyle w:val="ac"/>
                    <w:jc w:val="both"/>
                    <w:rPr>
                      <w:rFonts w:ascii="Times New Roman" w:hAnsi="Times New Roman"/>
                      <w:sz w:val="24"/>
                      <w:szCs w:val="24"/>
                    </w:rPr>
                  </w:pPr>
                  <w:r w:rsidRPr="002F59A2">
                    <w:rPr>
                      <w:rFonts w:ascii="Times New Roman" w:hAnsi="Times New Roman"/>
                      <w:sz w:val="24"/>
                      <w:szCs w:val="24"/>
                    </w:rPr>
                    <w:t xml:space="preserve">Предложение с наибольшим сроком отсрочки платежа за выполненные работы оценивается в </w:t>
                  </w:r>
                  <w:r>
                    <w:rPr>
                      <w:rFonts w:ascii="Times New Roman" w:hAnsi="Times New Roman"/>
                      <w:sz w:val="24"/>
                      <w:szCs w:val="24"/>
                    </w:rPr>
                    <w:t>1</w:t>
                  </w:r>
                  <w:r w:rsidRPr="002F59A2">
                    <w:rPr>
                      <w:rFonts w:ascii="Times New Roman" w:hAnsi="Times New Roman"/>
                      <w:sz w:val="24"/>
                      <w:szCs w:val="24"/>
                    </w:rPr>
                    <w:t xml:space="preserve"> балл.</w:t>
                  </w:r>
                </w:p>
                <w:p w:rsidR="00814238" w:rsidRPr="002F59A2" w:rsidRDefault="00814238" w:rsidP="00E45998">
                  <w:pPr>
                    <w:pStyle w:val="ac"/>
                    <w:jc w:val="both"/>
                    <w:rPr>
                      <w:rFonts w:ascii="Times New Roman" w:hAnsi="Times New Roman"/>
                      <w:sz w:val="24"/>
                      <w:szCs w:val="24"/>
                    </w:rPr>
                  </w:pPr>
                  <w:r w:rsidRPr="002F59A2">
                    <w:rPr>
                      <w:rFonts w:ascii="Times New Roman" w:hAnsi="Times New Roman"/>
                      <w:sz w:val="24"/>
                      <w:szCs w:val="24"/>
                    </w:rPr>
                    <w:t>Предложения других участников оцениваются по формуле:</w:t>
                  </w:r>
                </w:p>
                <w:p w:rsidR="00814238" w:rsidRPr="002F59A2" w:rsidRDefault="00814238" w:rsidP="00E45998">
                  <w:pPr>
                    <w:pStyle w:val="ac"/>
                    <w:jc w:val="both"/>
                    <w:rPr>
                      <w:rFonts w:ascii="Times New Roman" w:hAnsi="Times New Roman"/>
                      <w:sz w:val="24"/>
                      <w:szCs w:val="24"/>
                    </w:rPr>
                  </w:pPr>
                  <w:r w:rsidRPr="002F59A2">
                    <w:rPr>
                      <w:rFonts w:ascii="Times New Roman" w:hAnsi="Times New Roman"/>
                      <w:sz w:val="24"/>
                      <w:szCs w:val="24"/>
                    </w:rPr>
                    <w:t>оцениваемое предложение =</w:t>
                  </w:r>
                  <w:r>
                    <w:rPr>
                      <w:rFonts w:ascii="Times New Roman" w:hAnsi="Times New Roman"/>
                      <w:sz w:val="24"/>
                      <w:szCs w:val="24"/>
                    </w:rPr>
                    <w:t>1</w:t>
                  </w:r>
                  <w:r w:rsidRPr="002F59A2">
                    <w:rPr>
                      <w:rFonts w:ascii="Times New Roman" w:hAnsi="Times New Roman"/>
                      <w:sz w:val="24"/>
                      <w:szCs w:val="24"/>
                    </w:rPr>
                    <w:t xml:space="preserve"> *срок отсрочки платежа (оцениваемого предложения) /  срок отсрочки платежа (максимальный).</w:t>
                  </w:r>
                </w:p>
                <w:p w:rsidR="00814238" w:rsidRDefault="00814238" w:rsidP="00E45998">
                  <w:pPr>
                    <w:pStyle w:val="ac"/>
                    <w:jc w:val="both"/>
                    <w:rPr>
                      <w:rFonts w:ascii="Times New Roman" w:hAnsi="Times New Roman"/>
                      <w:sz w:val="24"/>
                      <w:szCs w:val="24"/>
                    </w:rPr>
                  </w:pPr>
                  <w:r w:rsidRPr="002F59A2">
                    <w:rPr>
                      <w:rFonts w:ascii="Times New Roman" w:hAnsi="Times New Roman"/>
                      <w:sz w:val="24"/>
                      <w:szCs w:val="24"/>
                    </w:rPr>
                    <w:t>Количество баллов по данному критерию округляется до трех знаков после запятой.</w:t>
                  </w:r>
                </w:p>
                <w:p w:rsidR="00814238" w:rsidRPr="002F59A2" w:rsidRDefault="00814238" w:rsidP="00814238">
                  <w:pPr>
                    <w:pStyle w:val="ac"/>
                    <w:rPr>
                      <w:sz w:val="24"/>
                      <w:szCs w:val="24"/>
                    </w:rPr>
                  </w:pPr>
                </w:p>
              </w:tc>
              <w:tc>
                <w:tcPr>
                  <w:tcW w:w="1283" w:type="dxa"/>
                  <w:tcBorders>
                    <w:top w:val="single" w:sz="4" w:space="0" w:color="auto"/>
                    <w:left w:val="single" w:sz="4" w:space="0" w:color="auto"/>
                    <w:bottom w:val="single" w:sz="4" w:space="0" w:color="auto"/>
                    <w:right w:val="single" w:sz="4" w:space="0" w:color="auto"/>
                  </w:tcBorders>
                </w:tcPr>
                <w:p w:rsidR="00814238" w:rsidRPr="002F59A2" w:rsidRDefault="00814238" w:rsidP="00814238">
                  <w:pPr>
                    <w:jc w:val="center"/>
                    <w:rPr>
                      <w:rFonts w:ascii="Times New Roman" w:hAnsi="Times New Roman"/>
                      <w:sz w:val="24"/>
                      <w:szCs w:val="24"/>
                    </w:rPr>
                  </w:pPr>
                  <w:r>
                    <w:rPr>
                      <w:rFonts w:ascii="Times New Roman" w:hAnsi="Times New Roman"/>
                      <w:sz w:val="24"/>
                      <w:szCs w:val="24"/>
                    </w:rPr>
                    <w:t>1</w:t>
                  </w:r>
                </w:p>
              </w:tc>
            </w:tr>
            <w:tr w:rsidR="00814238" w:rsidRPr="00BC5047" w:rsidTr="00814238">
              <w:trPr>
                <w:trHeight w:val="598"/>
              </w:trPr>
              <w:tc>
                <w:tcPr>
                  <w:tcW w:w="540" w:type="dxa"/>
                  <w:tcBorders>
                    <w:top w:val="single" w:sz="4" w:space="0" w:color="auto"/>
                    <w:left w:val="single" w:sz="4" w:space="0" w:color="auto"/>
                    <w:bottom w:val="single" w:sz="4" w:space="0" w:color="auto"/>
                    <w:right w:val="single" w:sz="4" w:space="0" w:color="auto"/>
                  </w:tcBorders>
                </w:tcPr>
                <w:p w:rsidR="00814238" w:rsidRPr="002F59A2" w:rsidRDefault="00391DA6" w:rsidP="00391DA6">
                  <w:pPr>
                    <w:jc w:val="center"/>
                    <w:rPr>
                      <w:rFonts w:ascii="Times New Roman" w:hAnsi="Times New Roman"/>
                      <w:sz w:val="24"/>
                      <w:szCs w:val="24"/>
                    </w:rPr>
                  </w:pPr>
                  <w:r>
                    <w:rPr>
                      <w:rFonts w:ascii="Times New Roman" w:hAnsi="Times New Roman"/>
                      <w:sz w:val="24"/>
                      <w:szCs w:val="24"/>
                    </w:rPr>
                    <w:t>5</w:t>
                  </w:r>
                </w:p>
              </w:tc>
              <w:tc>
                <w:tcPr>
                  <w:tcW w:w="7411" w:type="dxa"/>
                  <w:tcBorders>
                    <w:top w:val="single" w:sz="4" w:space="0" w:color="auto"/>
                    <w:left w:val="single" w:sz="4" w:space="0" w:color="auto"/>
                    <w:bottom w:val="single" w:sz="4" w:space="0" w:color="auto"/>
                    <w:right w:val="single" w:sz="4" w:space="0" w:color="auto"/>
                  </w:tcBorders>
                </w:tcPr>
                <w:p w:rsidR="00814238" w:rsidRPr="002F59A2" w:rsidRDefault="00814238" w:rsidP="00E45998">
                  <w:pPr>
                    <w:pStyle w:val="ac"/>
                    <w:jc w:val="both"/>
                    <w:rPr>
                      <w:rFonts w:ascii="Times New Roman" w:hAnsi="Times New Roman"/>
                      <w:sz w:val="24"/>
                      <w:szCs w:val="24"/>
                    </w:rPr>
                  </w:pPr>
                  <w:r w:rsidRPr="002F59A2">
                    <w:rPr>
                      <w:rFonts w:ascii="Times New Roman" w:hAnsi="Times New Roman"/>
                      <w:sz w:val="24"/>
                      <w:szCs w:val="24"/>
                    </w:rPr>
                    <w:t>Гарантийный срок строительства не менее 5 лет и не более</w:t>
                  </w:r>
                  <w:r>
                    <w:rPr>
                      <w:rFonts w:ascii="Times New Roman" w:hAnsi="Times New Roman"/>
                      <w:sz w:val="24"/>
                      <w:szCs w:val="24"/>
                    </w:rPr>
                    <w:t xml:space="preserve"> 10 лет,</w:t>
                  </w:r>
                  <w:r w:rsidRPr="002F59A2">
                    <w:rPr>
                      <w:rFonts w:ascii="Times New Roman" w:hAnsi="Times New Roman"/>
                      <w:sz w:val="24"/>
                      <w:szCs w:val="24"/>
                    </w:rPr>
                    <w:t xml:space="preserve"> в месяцах.</w:t>
                  </w:r>
                </w:p>
                <w:p w:rsidR="00814238" w:rsidRPr="002F59A2" w:rsidRDefault="00814238" w:rsidP="00E45998">
                  <w:pPr>
                    <w:pStyle w:val="ac"/>
                    <w:jc w:val="both"/>
                    <w:rPr>
                      <w:rFonts w:ascii="Times New Roman" w:hAnsi="Times New Roman"/>
                      <w:sz w:val="24"/>
                      <w:szCs w:val="24"/>
                    </w:rPr>
                  </w:pPr>
                  <w:r w:rsidRPr="002F59A2">
                    <w:rPr>
                      <w:rFonts w:ascii="Times New Roman" w:hAnsi="Times New Roman"/>
                      <w:sz w:val="24"/>
                      <w:szCs w:val="24"/>
                    </w:rPr>
                    <w:t>Предложение с наибольшим гарантийным сроком оценивается в 1 балл.</w:t>
                  </w:r>
                </w:p>
                <w:p w:rsidR="00814238" w:rsidRPr="002F59A2" w:rsidRDefault="00814238" w:rsidP="00E45998">
                  <w:pPr>
                    <w:pStyle w:val="ac"/>
                    <w:jc w:val="both"/>
                    <w:rPr>
                      <w:rFonts w:ascii="Times New Roman" w:hAnsi="Times New Roman"/>
                      <w:sz w:val="24"/>
                      <w:szCs w:val="24"/>
                    </w:rPr>
                  </w:pPr>
                  <w:r w:rsidRPr="002F59A2">
                    <w:rPr>
                      <w:rFonts w:ascii="Times New Roman" w:hAnsi="Times New Roman"/>
                      <w:sz w:val="24"/>
                      <w:szCs w:val="24"/>
                    </w:rPr>
                    <w:t>Предложения других участников оцениваются по формуле:</w:t>
                  </w:r>
                </w:p>
                <w:p w:rsidR="00814238" w:rsidRPr="002F59A2" w:rsidRDefault="00814238" w:rsidP="00E45998">
                  <w:pPr>
                    <w:pStyle w:val="ac"/>
                    <w:jc w:val="both"/>
                    <w:rPr>
                      <w:rFonts w:ascii="Times New Roman" w:hAnsi="Times New Roman"/>
                      <w:sz w:val="24"/>
                      <w:szCs w:val="24"/>
                    </w:rPr>
                  </w:pPr>
                  <w:r w:rsidRPr="002F59A2">
                    <w:rPr>
                      <w:rFonts w:ascii="Times New Roman" w:hAnsi="Times New Roman"/>
                      <w:sz w:val="24"/>
                      <w:szCs w:val="24"/>
                    </w:rPr>
                    <w:t>оцениваемое предложение = 1 *гарантийный срок  (оцениваемого предложения) / гарантийный срок (максимальный).</w:t>
                  </w:r>
                </w:p>
                <w:p w:rsidR="00814238" w:rsidRPr="002F59A2" w:rsidRDefault="00814238" w:rsidP="00E45998">
                  <w:pPr>
                    <w:pStyle w:val="ac"/>
                    <w:jc w:val="both"/>
                    <w:rPr>
                      <w:rFonts w:ascii="Times New Roman" w:hAnsi="Times New Roman"/>
                      <w:sz w:val="24"/>
                      <w:szCs w:val="24"/>
                    </w:rPr>
                  </w:pPr>
                  <w:r w:rsidRPr="002F59A2">
                    <w:rPr>
                      <w:rFonts w:ascii="Times New Roman" w:hAnsi="Times New Roman"/>
                      <w:sz w:val="24"/>
                      <w:szCs w:val="24"/>
                    </w:rPr>
                    <w:t>Количество баллов по данному критерию округляется до трех знаков после запятой.</w:t>
                  </w:r>
                </w:p>
              </w:tc>
              <w:tc>
                <w:tcPr>
                  <w:tcW w:w="1283" w:type="dxa"/>
                  <w:tcBorders>
                    <w:top w:val="single" w:sz="4" w:space="0" w:color="auto"/>
                    <w:left w:val="single" w:sz="4" w:space="0" w:color="auto"/>
                    <w:bottom w:val="single" w:sz="4" w:space="0" w:color="auto"/>
                    <w:right w:val="single" w:sz="4" w:space="0" w:color="auto"/>
                  </w:tcBorders>
                </w:tcPr>
                <w:p w:rsidR="00814238" w:rsidRPr="002F59A2" w:rsidRDefault="00814238" w:rsidP="00814238">
                  <w:pPr>
                    <w:jc w:val="center"/>
                    <w:rPr>
                      <w:rFonts w:ascii="Times New Roman" w:hAnsi="Times New Roman"/>
                      <w:sz w:val="24"/>
                      <w:szCs w:val="24"/>
                    </w:rPr>
                  </w:pPr>
                  <w:r w:rsidRPr="002F59A2">
                    <w:rPr>
                      <w:rFonts w:ascii="Times New Roman" w:hAnsi="Times New Roman"/>
                      <w:sz w:val="24"/>
                      <w:szCs w:val="24"/>
                    </w:rPr>
                    <w:t>1</w:t>
                  </w:r>
                </w:p>
              </w:tc>
            </w:tr>
            <w:tr w:rsidR="00814238" w:rsidRPr="00BC5047" w:rsidTr="00814238">
              <w:trPr>
                <w:trHeight w:val="289"/>
              </w:trPr>
              <w:tc>
                <w:tcPr>
                  <w:tcW w:w="540" w:type="dxa"/>
                  <w:tcBorders>
                    <w:top w:val="single" w:sz="4" w:space="0" w:color="auto"/>
                    <w:left w:val="single" w:sz="4" w:space="0" w:color="auto"/>
                    <w:bottom w:val="single" w:sz="4" w:space="0" w:color="auto"/>
                    <w:right w:val="single" w:sz="4" w:space="0" w:color="auto"/>
                  </w:tcBorders>
                </w:tcPr>
                <w:p w:rsidR="00814238" w:rsidRPr="002F59A2" w:rsidRDefault="00814238" w:rsidP="00814238">
                  <w:pPr>
                    <w:jc w:val="center"/>
                    <w:rPr>
                      <w:rFonts w:ascii="Times New Roman" w:hAnsi="Times New Roman"/>
                      <w:sz w:val="24"/>
                      <w:szCs w:val="24"/>
                    </w:rPr>
                  </w:pPr>
                </w:p>
              </w:tc>
              <w:tc>
                <w:tcPr>
                  <w:tcW w:w="7411" w:type="dxa"/>
                  <w:tcBorders>
                    <w:top w:val="single" w:sz="4" w:space="0" w:color="auto"/>
                    <w:left w:val="single" w:sz="4" w:space="0" w:color="auto"/>
                    <w:bottom w:val="single" w:sz="4" w:space="0" w:color="auto"/>
                    <w:right w:val="single" w:sz="4" w:space="0" w:color="auto"/>
                  </w:tcBorders>
                </w:tcPr>
                <w:p w:rsidR="00814238" w:rsidRPr="002F59A2" w:rsidRDefault="00814238" w:rsidP="00814238">
                  <w:pPr>
                    <w:pStyle w:val="ac"/>
                    <w:rPr>
                      <w:rFonts w:ascii="Times New Roman" w:hAnsi="Times New Roman"/>
                      <w:sz w:val="24"/>
                      <w:szCs w:val="24"/>
                    </w:rPr>
                  </w:pPr>
                  <w:r w:rsidRPr="002F59A2">
                    <w:rPr>
                      <w:rFonts w:ascii="Times New Roman" w:hAnsi="Times New Roman"/>
                      <w:sz w:val="24"/>
                      <w:szCs w:val="24"/>
                    </w:rPr>
                    <w:t>ИТОГО</w:t>
                  </w:r>
                </w:p>
              </w:tc>
              <w:tc>
                <w:tcPr>
                  <w:tcW w:w="1283" w:type="dxa"/>
                  <w:tcBorders>
                    <w:top w:val="single" w:sz="4" w:space="0" w:color="auto"/>
                    <w:left w:val="single" w:sz="4" w:space="0" w:color="auto"/>
                    <w:bottom w:val="single" w:sz="4" w:space="0" w:color="auto"/>
                    <w:right w:val="single" w:sz="4" w:space="0" w:color="auto"/>
                  </w:tcBorders>
                </w:tcPr>
                <w:p w:rsidR="00814238" w:rsidRPr="002F59A2" w:rsidRDefault="00814238" w:rsidP="00814238">
                  <w:pPr>
                    <w:jc w:val="center"/>
                    <w:rPr>
                      <w:rFonts w:ascii="Times New Roman" w:hAnsi="Times New Roman"/>
                      <w:sz w:val="24"/>
                      <w:szCs w:val="24"/>
                    </w:rPr>
                  </w:pPr>
                  <w:r w:rsidRPr="002F59A2">
                    <w:rPr>
                      <w:rFonts w:ascii="Times New Roman" w:hAnsi="Times New Roman"/>
                      <w:sz w:val="24"/>
                      <w:szCs w:val="24"/>
                    </w:rPr>
                    <w:t>100</w:t>
                  </w:r>
                </w:p>
              </w:tc>
            </w:tr>
          </w:tbl>
          <w:p w:rsidR="00814238" w:rsidRPr="00BC5047" w:rsidRDefault="00814238" w:rsidP="00500FE9">
            <w:pPr>
              <w:pStyle w:val="ac"/>
              <w:ind w:firstLine="443"/>
              <w:rPr>
                <w:rFonts w:ascii="Times New Roman" w:hAnsi="Times New Roman"/>
                <w:sz w:val="24"/>
                <w:szCs w:val="24"/>
              </w:rPr>
            </w:pPr>
            <w:r>
              <w:rPr>
                <w:rFonts w:ascii="Times New Roman" w:hAnsi="Times New Roman"/>
                <w:sz w:val="24"/>
                <w:szCs w:val="24"/>
              </w:rPr>
              <w:t>3</w:t>
            </w:r>
            <w:r w:rsidRPr="00BC5047">
              <w:rPr>
                <w:rFonts w:ascii="Times New Roman" w:hAnsi="Times New Roman"/>
                <w:sz w:val="24"/>
                <w:szCs w:val="24"/>
              </w:rPr>
              <w:t>. Победителем будет признан участник, набравший наибольшее количество баллов.</w:t>
            </w:r>
          </w:p>
          <w:p w:rsidR="0083246B" w:rsidRDefault="00814238" w:rsidP="00500FE9">
            <w:pPr>
              <w:pStyle w:val="ac"/>
              <w:ind w:firstLine="443"/>
              <w:jc w:val="both"/>
              <w:rPr>
                <w:rFonts w:ascii="Times New Roman" w:hAnsi="Times New Roman"/>
                <w:sz w:val="24"/>
                <w:szCs w:val="24"/>
              </w:rPr>
            </w:pPr>
            <w:r>
              <w:rPr>
                <w:rFonts w:ascii="Times New Roman" w:hAnsi="Times New Roman"/>
                <w:sz w:val="24"/>
                <w:szCs w:val="24"/>
              </w:rPr>
              <w:t>4</w:t>
            </w:r>
            <w:r w:rsidRPr="00BC5047">
              <w:rPr>
                <w:rFonts w:ascii="Times New Roman" w:hAnsi="Times New Roman"/>
                <w:sz w:val="24"/>
                <w:szCs w:val="24"/>
              </w:rPr>
              <w:t>. В случае равного количества баллов, победителем будет признан участник, предоставивший наименьшую цену предложения.</w:t>
            </w:r>
            <w:r w:rsidR="00500FE9">
              <w:rPr>
                <w:rFonts w:ascii="Times New Roman" w:hAnsi="Times New Roman"/>
                <w:sz w:val="24"/>
                <w:szCs w:val="24"/>
              </w:rPr>
              <w:t xml:space="preserve"> </w:t>
            </w:r>
            <w:r w:rsidRPr="00BC5047">
              <w:rPr>
                <w:rFonts w:ascii="Times New Roman" w:hAnsi="Times New Roman"/>
                <w:sz w:val="24"/>
                <w:szCs w:val="24"/>
              </w:rPr>
              <w:t>В случае одинаковой стоимости предложения при равном количестве набранных баллов, победителем признается участник, предоставивший наибольшие гарантийные сроки.</w:t>
            </w:r>
            <w:r w:rsidR="00500FE9">
              <w:rPr>
                <w:rFonts w:ascii="Times New Roman" w:hAnsi="Times New Roman"/>
                <w:sz w:val="24"/>
                <w:szCs w:val="24"/>
              </w:rPr>
              <w:t xml:space="preserve"> </w:t>
            </w:r>
            <w:r w:rsidRPr="00BC5047">
              <w:rPr>
                <w:rFonts w:ascii="Times New Roman" w:hAnsi="Times New Roman"/>
                <w:sz w:val="24"/>
                <w:szCs w:val="24"/>
              </w:rPr>
              <w:t xml:space="preserve">В случае одинаковой стоимости предложения при равном количестве набранных баллов и одинаковыми гарантийными сроками победителем выбирается Участник, конкурсное предложение которого поступило ранее других предложений, в соответствии с регистрационным номером в журнале </w:t>
            </w:r>
            <w:r w:rsidRPr="00BC5047">
              <w:rPr>
                <w:rFonts w:ascii="Times New Roman" w:hAnsi="Times New Roman"/>
                <w:sz w:val="24"/>
                <w:szCs w:val="24"/>
              </w:rPr>
              <w:lastRenderedPageBreak/>
              <w:t>входящей корреспонденции.</w:t>
            </w:r>
          </w:p>
          <w:p w:rsidR="00E45998" w:rsidRPr="00BC5047" w:rsidRDefault="00E45998" w:rsidP="00500FE9">
            <w:pPr>
              <w:pStyle w:val="ac"/>
              <w:ind w:firstLine="443"/>
              <w:jc w:val="both"/>
              <w:rPr>
                <w:rFonts w:ascii="Times New Roman" w:hAnsi="Times New Roman"/>
                <w:sz w:val="24"/>
                <w:szCs w:val="24"/>
              </w:rPr>
            </w:pPr>
          </w:p>
        </w:tc>
      </w:tr>
      <w:tr w:rsidR="00163800" w:rsidRPr="00BC5047" w:rsidTr="00B14C32">
        <w:tc>
          <w:tcPr>
            <w:tcW w:w="629" w:type="dxa"/>
            <w:vAlign w:val="center"/>
          </w:tcPr>
          <w:p w:rsidR="00163800" w:rsidRPr="00BC5047" w:rsidRDefault="00163800" w:rsidP="008C0935">
            <w:pPr>
              <w:pStyle w:val="ConsPlusNormal"/>
              <w:jc w:val="center"/>
              <w:rPr>
                <w:rFonts w:ascii="Times New Roman" w:hAnsi="Times New Roman" w:cs="Times New Roman"/>
                <w:color w:val="000000" w:themeColor="text1"/>
                <w:sz w:val="24"/>
                <w:szCs w:val="24"/>
              </w:rPr>
            </w:pPr>
            <w:r w:rsidRPr="00BC5047">
              <w:rPr>
                <w:rFonts w:ascii="Times New Roman" w:hAnsi="Times New Roman" w:cs="Times New Roman"/>
                <w:color w:val="000000" w:themeColor="text1"/>
                <w:sz w:val="24"/>
                <w:szCs w:val="24"/>
              </w:rPr>
              <w:lastRenderedPageBreak/>
              <w:t>36</w:t>
            </w:r>
          </w:p>
        </w:tc>
        <w:tc>
          <w:tcPr>
            <w:tcW w:w="9577" w:type="dxa"/>
            <w:gridSpan w:val="4"/>
          </w:tcPr>
          <w:p w:rsidR="00163800" w:rsidRPr="000A610D" w:rsidRDefault="00163800" w:rsidP="00A41982">
            <w:pPr>
              <w:pStyle w:val="ConsPlusNormal"/>
              <w:widowControl/>
              <w:tabs>
                <w:tab w:val="left" w:pos="1080"/>
              </w:tabs>
              <w:adjustRightInd w:val="0"/>
              <w:jc w:val="both"/>
              <w:rPr>
                <w:rFonts w:ascii="Times New Roman" w:hAnsi="Times New Roman" w:cs="Times New Roman"/>
                <w:b/>
                <w:color w:val="000000" w:themeColor="text1"/>
                <w:sz w:val="24"/>
                <w:szCs w:val="24"/>
              </w:rPr>
            </w:pPr>
            <w:r w:rsidRPr="000A610D">
              <w:rPr>
                <w:rFonts w:ascii="Times New Roman" w:hAnsi="Times New Roman" w:cs="Times New Roman"/>
                <w:b/>
                <w:color w:val="000000" w:themeColor="text1"/>
                <w:sz w:val="24"/>
                <w:szCs w:val="24"/>
              </w:rPr>
              <w:t>Порядок проведения процедуры закупки:</w:t>
            </w:r>
          </w:p>
          <w:p w:rsidR="00163800" w:rsidRPr="000A610D" w:rsidRDefault="00163800" w:rsidP="00031CEC">
            <w:pPr>
              <w:pStyle w:val="ConsPlusNormal"/>
              <w:jc w:val="both"/>
              <w:rPr>
                <w:rFonts w:ascii="Times New Roman" w:hAnsi="Times New Roman" w:cs="Times New Roman"/>
                <w:sz w:val="24"/>
                <w:szCs w:val="24"/>
                <w:u w:val="single"/>
              </w:rPr>
            </w:pPr>
            <w:r w:rsidRPr="000A610D">
              <w:rPr>
                <w:rFonts w:ascii="Times New Roman" w:hAnsi="Times New Roman" w:cs="Times New Roman"/>
                <w:sz w:val="24"/>
                <w:szCs w:val="24"/>
                <w:u w:val="single"/>
              </w:rPr>
              <w:t>1.Открытие предложений</w:t>
            </w:r>
          </w:p>
          <w:p w:rsidR="00163800" w:rsidRPr="000A610D" w:rsidRDefault="00163800" w:rsidP="00031CEC">
            <w:pPr>
              <w:pStyle w:val="ConsPlusNonformat"/>
              <w:spacing w:line="20" w:lineRule="atLeast"/>
              <w:jc w:val="both"/>
              <w:rPr>
                <w:rFonts w:ascii="Times New Roman" w:hAnsi="Times New Roman" w:cs="Times New Roman"/>
                <w:sz w:val="24"/>
                <w:szCs w:val="24"/>
              </w:rPr>
            </w:pPr>
            <w:r w:rsidRPr="000A610D">
              <w:rPr>
                <w:rFonts w:ascii="Times New Roman" w:hAnsi="Times New Roman" w:cs="Times New Roman"/>
                <w:sz w:val="24"/>
                <w:szCs w:val="24"/>
              </w:rPr>
              <w:t xml:space="preserve">         1.1. Вскрытие конвертов с конкурсными  предложениями будет производиться   комиссией в день, установленный в качестве окончательного их представления или продленного окончательного срока по следующему адресу: 222518, Республика Беларусь,  Минская обл., г. Борисов, ул. Чапаева 64 в </w:t>
            </w:r>
            <w:r w:rsidR="00ED01F8" w:rsidRPr="00E21BA6">
              <w:rPr>
                <w:rFonts w:ascii="Times New Roman" w:hAnsi="Times New Roman"/>
                <w:b/>
                <w:sz w:val="24"/>
                <w:szCs w:val="24"/>
              </w:rPr>
              <w:t>1</w:t>
            </w:r>
            <w:r w:rsidR="00ED01F8">
              <w:rPr>
                <w:rFonts w:ascii="Times New Roman" w:hAnsi="Times New Roman"/>
                <w:b/>
                <w:sz w:val="24"/>
                <w:szCs w:val="24"/>
              </w:rPr>
              <w:t>3</w:t>
            </w:r>
            <w:r w:rsidR="00ED01F8" w:rsidRPr="00E21BA6">
              <w:rPr>
                <w:rFonts w:ascii="Times New Roman" w:hAnsi="Times New Roman"/>
                <w:b/>
                <w:sz w:val="24"/>
                <w:szCs w:val="24"/>
              </w:rPr>
              <w:t xml:space="preserve">-00 </w:t>
            </w:r>
            <w:r w:rsidR="00ED01F8">
              <w:rPr>
                <w:rFonts w:ascii="Times New Roman" w:hAnsi="Times New Roman"/>
                <w:b/>
                <w:sz w:val="24"/>
                <w:szCs w:val="24"/>
              </w:rPr>
              <w:br/>
              <w:t>14 июля</w:t>
            </w:r>
            <w:r w:rsidR="00ED01F8" w:rsidRPr="00E21BA6">
              <w:rPr>
                <w:rFonts w:ascii="Times New Roman" w:hAnsi="Times New Roman"/>
                <w:b/>
                <w:sz w:val="24"/>
                <w:szCs w:val="24"/>
              </w:rPr>
              <w:t xml:space="preserve"> 2023г</w:t>
            </w:r>
            <w:r w:rsidR="00ED01F8" w:rsidRPr="000A610D">
              <w:rPr>
                <w:rFonts w:ascii="Times New Roman" w:hAnsi="Times New Roman"/>
                <w:sz w:val="24"/>
                <w:szCs w:val="24"/>
              </w:rPr>
              <w:t>.</w:t>
            </w:r>
          </w:p>
          <w:p w:rsidR="00163800" w:rsidRPr="000A610D" w:rsidRDefault="00163800" w:rsidP="00031CEC">
            <w:pPr>
              <w:pStyle w:val="ConsPlusNonformat"/>
              <w:spacing w:line="20" w:lineRule="atLeast"/>
              <w:jc w:val="both"/>
              <w:rPr>
                <w:rFonts w:ascii="Times New Roman" w:hAnsi="Times New Roman" w:cs="Times New Roman"/>
                <w:sz w:val="24"/>
                <w:szCs w:val="24"/>
              </w:rPr>
            </w:pPr>
            <w:r w:rsidRPr="000A610D">
              <w:rPr>
                <w:rFonts w:ascii="Times New Roman" w:hAnsi="Times New Roman" w:cs="Times New Roman"/>
                <w:sz w:val="24"/>
                <w:szCs w:val="24"/>
              </w:rPr>
              <w:t xml:space="preserve">         1.2. Все участники, представившие предложения в установленные сроки, или   их   представители  вправе  присутствовать при вскрытии конвертов с конкурсными  предложениями. Представитель участника должен иметь доверенность</w:t>
            </w:r>
            <w:r w:rsidR="00B57A6E" w:rsidRPr="000A610D">
              <w:rPr>
                <w:rFonts w:ascii="Times New Roman" w:hAnsi="Times New Roman" w:cs="Times New Roman"/>
                <w:sz w:val="24"/>
                <w:szCs w:val="24"/>
              </w:rPr>
              <w:t xml:space="preserve"> либо документ</w:t>
            </w:r>
            <w:r w:rsidRPr="000A610D">
              <w:rPr>
                <w:rFonts w:ascii="Times New Roman" w:hAnsi="Times New Roman" w:cs="Times New Roman"/>
                <w:sz w:val="24"/>
                <w:szCs w:val="24"/>
              </w:rPr>
              <w:t xml:space="preserve"> с указанием данных ему полномочий. В иных</w:t>
            </w:r>
            <w:r w:rsidR="00B57A6E" w:rsidRPr="000A610D">
              <w:rPr>
                <w:rFonts w:ascii="Times New Roman" w:hAnsi="Times New Roman" w:cs="Times New Roman"/>
                <w:sz w:val="24"/>
                <w:szCs w:val="24"/>
              </w:rPr>
              <w:t xml:space="preserve"> случаях на</w:t>
            </w:r>
            <w:r w:rsidRPr="000A610D">
              <w:rPr>
                <w:rFonts w:ascii="Times New Roman" w:hAnsi="Times New Roman" w:cs="Times New Roman"/>
                <w:sz w:val="24"/>
                <w:szCs w:val="24"/>
              </w:rPr>
              <w:t xml:space="preserve"> заседании конкурсной комиссии претендент не участвует.</w:t>
            </w:r>
          </w:p>
          <w:p w:rsidR="00163800" w:rsidRPr="000A610D" w:rsidRDefault="00163800" w:rsidP="00031CEC">
            <w:pPr>
              <w:autoSpaceDE w:val="0"/>
              <w:autoSpaceDN w:val="0"/>
              <w:adjustRightInd w:val="0"/>
              <w:spacing w:after="0" w:line="20" w:lineRule="atLeast"/>
              <w:ind w:firstLine="360"/>
              <w:jc w:val="both"/>
              <w:outlineLvl w:val="1"/>
              <w:rPr>
                <w:rFonts w:ascii="Times New Roman" w:hAnsi="Times New Roman"/>
                <w:sz w:val="24"/>
                <w:szCs w:val="24"/>
              </w:rPr>
            </w:pPr>
            <w:r w:rsidRPr="000A610D">
              <w:rPr>
                <w:rFonts w:ascii="Times New Roman" w:hAnsi="Times New Roman"/>
                <w:sz w:val="24"/>
                <w:szCs w:val="24"/>
              </w:rPr>
              <w:t xml:space="preserve">  1.3. При вскрытии конвертов объявляются полное наименование, сведения об организационно-правовой форме (для организации), фамилия, собственное имя и отчество, паспортные данные (для физического лица, включая индивидуального предпринимателя) и место нахождения (место жительства) каждого участника, цена его конкурсного предложения, условия выполнения работ,  порядок расчетов. Данные заносятся в протокол заседания комиссии.</w:t>
            </w:r>
          </w:p>
          <w:p w:rsidR="00163800" w:rsidRPr="000A610D" w:rsidRDefault="00163800" w:rsidP="00031CEC">
            <w:pPr>
              <w:autoSpaceDE w:val="0"/>
              <w:autoSpaceDN w:val="0"/>
              <w:adjustRightInd w:val="0"/>
              <w:spacing w:after="0" w:line="20" w:lineRule="atLeast"/>
              <w:ind w:firstLine="360"/>
              <w:jc w:val="both"/>
              <w:outlineLvl w:val="1"/>
              <w:rPr>
                <w:rFonts w:ascii="Times New Roman" w:hAnsi="Times New Roman"/>
                <w:sz w:val="24"/>
                <w:szCs w:val="24"/>
              </w:rPr>
            </w:pPr>
            <w:r w:rsidRPr="000A610D">
              <w:rPr>
                <w:rFonts w:ascii="Times New Roman" w:hAnsi="Times New Roman"/>
                <w:sz w:val="24"/>
                <w:szCs w:val="24"/>
              </w:rPr>
              <w:t xml:space="preserve">  1.4. Во время вскрытия конвертов комиссия не вправе принимать решение об отклонении конкретных или всех конкурсных предложений.</w:t>
            </w:r>
          </w:p>
          <w:p w:rsidR="00163800" w:rsidRPr="000A610D" w:rsidRDefault="00163800" w:rsidP="00031CEC">
            <w:pPr>
              <w:autoSpaceDE w:val="0"/>
              <w:autoSpaceDN w:val="0"/>
              <w:adjustRightInd w:val="0"/>
              <w:spacing w:after="0" w:line="20" w:lineRule="atLeast"/>
              <w:ind w:firstLine="360"/>
              <w:jc w:val="both"/>
              <w:outlineLvl w:val="1"/>
              <w:rPr>
                <w:rFonts w:ascii="Times New Roman" w:hAnsi="Times New Roman"/>
                <w:sz w:val="24"/>
                <w:szCs w:val="24"/>
              </w:rPr>
            </w:pPr>
            <w:r w:rsidRPr="000A610D">
              <w:rPr>
                <w:rFonts w:ascii="Times New Roman" w:hAnsi="Times New Roman"/>
                <w:sz w:val="24"/>
                <w:szCs w:val="24"/>
              </w:rPr>
              <w:t xml:space="preserve">  1.5.  К дальнейшему участию в конкурсе допускаются только те конкурсные предложения, которые объявлены при вскрытии конвертов.</w:t>
            </w:r>
          </w:p>
          <w:p w:rsidR="00163800" w:rsidRPr="000A610D" w:rsidRDefault="00163800" w:rsidP="00031CEC">
            <w:pPr>
              <w:autoSpaceDE w:val="0"/>
              <w:autoSpaceDN w:val="0"/>
              <w:adjustRightInd w:val="0"/>
              <w:spacing w:after="0" w:line="20" w:lineRule="atLeast"/>
              <w:ind w:firstLine="360"/>
              <w:jc w:val="both"/>
              <w:outlineLvl w:val="1"/>
              <w:rPr>
                <w:rFonts w:ascii="Times New Roman" w:hAnsi="Times New Roman"/>
                <w:sz w:val="24"/>
                <w:szCs w:val="24"/>
              </w:rPr>
            </w:pPr>
            <w:r w:rsidRPr="000A610D">
              <w:rPr>
                <w:rFonts w:ascii="Times New Roman" w:hAnsi="Times New Roman"/>
                <w:sz w:val="24"/>
                <w:szCs w:val="24"/>
              </w:rPr>
              <w:t xml:space="preserve">  1.6. Конкурсные предложения, прошедшие процедуру вскрытия конвертов, подлежат рассмотрению комиссией на их соответствие требованиям конкурсных документов, как правило, в течение десяти рабочих дней со дня проведения процедуры вскрытия конвертов. В случае необходимости срок рассмотрения может быть продлен.</w:t>
            </w:r>
          </w:p>
          <w:p w:rsidR="00163800" w:rsidRPr="000A610D" w:rsidRDefault="00163800" w:rsidP="00031CEC">
            <w:pPr>
              <w:pStyle w:val="ConsPlusNonformat"/>
              <w:jc w:val="both"/>
              <w:rPr>
                <w:rFonts w:ascii="Times New Roman" w:hAnsi="Times New Roman" w:cs="Times New Roman"/>
                <w:sz w:val="24"/>
                <w:szCs w:val="24"/>
                <w:u w:val="single"/>
              </w:rPr>
            </w:pPr>
            <w:r w:rsidRPr="000A610D">
              <w:rPr>
                <w:rFonts w:ascii="Times New Roman" w:hAnsi="Times New Roman" w:cs="Times New Roman"/>
                <w:sz w:val="24"/>
                <w:szCs w:val="24"/>
                <w:u w:val="single"/>
              </w:rPr>
              <w:t xml:space="preserve">2. </w:t>
            </w:r>
            <w:r w:rsidRPr="000A610D">
              <w:rPr>
                <w:rFonts w:ascii="Times New Roman" w:hAnsi="Times New Roman" w:cs="Times New Roman"/>
                <w:bCs/>
                <w:color w:val="000000"/>
                <w:sz w:val="24"/>
                <w:szCs w:val="24"/>
                <w:u w:val="single"/>
              </w:rPr>
              <w:t>Рассмотрение предложений</w:t>
            </w:r>
          </w:p>
          <w:p w:rsidR="00163800" w:rsidRPr="000A610D" w:rsidRDefault="00163800" w:rsidP="00031CEC">
            <w:pPr>
              <w:pStyle w:val="ConsPlusNonformat"/>
              <w:jc w:val="both"/>
              <w:rPr>
                <w:rFonts w:ascii="Times New Roman" w:hAnsi="Times New Roman" w:cs="Times New Roman"/>
                <w:sz w:val="24"/>
                <w:szCs w:val="24"/>
              </w:rPr>
            </w:pPr>
            <w:r w:rsidRPr="000A610D">
              <w:rPr>
                <w:rFonts w:ascii="Times New Roman" w:hAnsi="Times New Roman" w:cs="Times New Roman"/>
                <w:sz w:val="24"/>
                <w:szCs w:val="24"/>
              </w:rPr>
              <w:t xml:space="preserve">     2.1.  Рассмотрению на соответствие требованиям конкурсных документов подлежат предложения, прошедшие процедуру вскрытия конвертов с конкурсными предложениями.</w:t>
            </w:r>
          </w:p>
          <w:p w:rsidR="00163800" w:rsidRPr="000A610D" w:rsidRDefault="00163800" w:rsidP="00031CEC">
            <w:pPr>
              <w:pStyle w:val="ConsPlusNonformat"/>
              <w:jc w:val="both"/>
              <w:rPr>
                <w:rFonts w:ascii="Times New Roman" w:hAnsi="Times New Roman" w:cs="Times New Roman"/>
                <w:sz w:val="24"/>
                <w:szCs w:val="24"/>
              </w:rPr>
            </w:pPr>
            <w:r w:rsidRPr="000A610D">
              <w:rPr>
                <w:rFonts w:ascii="Times New Roman" w:hAnsi="Times New Roman" w:cs="Times New Roman"/>
                <w:sz w:val="24"/>
                <w:szCs w:val="24"/>
              </w:rPr>
              <w:t xml:space="preserve">     2.2.   Комиссия может просить участников дать разъяснения  по представленным ими  конкурсным  предложениям. При этом не допускается изменение сути предложений. Не допускается также изменение цены предложения или  внесение других  изменений и (или)  дополнений, вследствие которых предложение, не соответствующее требованиям конкурсных документов, стало бы соответствовать этим требованиям (за исключением  исправления ошибок, включая арифметические, и устранения неточностей по предложению заказчика</w:t>
            </w:r>
            <w:r w:rsidR="00C22BF2">
              <w:rPr>
                <w:rFonts w:ascii="Times New Roman" w:hAnsi="Times New Roman" w:cs="Times New Roman"/>
                <w:sz w:val="24"/>
                <w:szCs w:val="24"/>
              </w:rPr>
              <w:t xml:space="preserve"> - </w:t>
            </w:r>
            <w:r w:rsidRPr="000A610D">
              <w:rPr>
                <w:rFonts w:ascii="Times New Roman" w:hAnsi="Times New Roman" w:cs="Times New Roman"/>
                <w:sz w:val="24"/>
                <w:szCs w:val="24"/>
              </w:rPr>
              <w:t>организатора).</w:t>
            </w:r>
          </w:p>
          <w:p w:rsidR="00163800" w:rsidRPr="000A610D" w:rsidRDefault="00163800" w:rsidP="00031CEC">
            <w:pPr>
              <w:pStyle w:val="ConsPlusNonformat"/>
              <w:jc w:val="both"/>
              <w:rPr>
                <w:rFonts w:ascii="Times New Roman" w:hAnsi="Times New Roman" w:cs="Times New Roman"/>
                <w:sz w:val="24"/>
                <w:szCs w:val="24"/>
              </w:rPr>
            </w:pPr>
            <w:r w:rsidRPr="000A610D">
              <w:rPr>
                <w:rFonts w:ascii="Times New Roman" w:hAnsi="Times New Roman" w:cs="Times New Roman"/>
                <w:sz w:val="24"/>
                <w:szCs w:val="24"/>
              </w:rPr>
              <w:t xml:space="preserve">     2.3.  В случае выявления несоответствий предложения требованиям конкурсных документов Заказчик может уведомить об этом участника, представившего такое предложение, и предложить ему  внести соответствующие изменения в течение определенного срока.</w:t>
            </w:r>
          </w:p>
          <w:p w:rsidR="00163800" w:rsidRPr="000A610D" w:rsidRDefault="00163800" w:rsidP="00031CEC">
            <w:pPr>
              <w:pStyle w:val="ConsPlusNonformat"/>
              <w:jc w:val="both"/>
              <w:rPr>
                <w:rFonts w:ascii="Times New Roman" w:hAnsi="Times New Roman" w:cs="Times New Roman"/>
                <w:sz w:val="24"/>
                <w:szCs w:val="24"/>
                <w:u w:val="single"/>
              </w:rPr>
            </w:pPr>
            <w:r w:rsidRPr="000A610D">
              <w:rPr>
                <w:rFonts w:ascii="Times New Roman" w:hAnsi="Times New Roman" w:cs="Times New Roman"/>
                <w:sz w:val="24"/>
                <w:szCs w:val="24"/>
                <w:u w:val="single"/>
              </w:rPr>
              <w:t xml:space="preserve">3. </w:t>
            </w:r>
            <w:r w:rsidRPr="000A610D">
              <w:rPr>
                <w:rFonts w:ascii="Times New Roman" w:hAnsi="Times New Roman" w:cs="Times New Roman"/>
                <w:bCs/>
                <w:color w:val="000000"/>
                <w:sz w:val="24"/>
                <w:szCs w:val="24"/>
                <w:u w:val="single"/>
              </w:rPr>
              <w:t xml:space="preserve"> Отклонение предложений</w:t>
            </w:r>
          </w:p>
          <w:p w:rsidR="00163800" w:rsidRPr="000A610D" w:rsidRDefault="00163800" w:rsidP="00031CEC">
            <w:pPr>
              <w:pStyle w:val="ConsPlusNonformat"/>
              <w:spacing w:line="20" w:lineRule="atLeast"/>
              <w:jc w:val="both"/>
              <w:rPr>
                <w:rFonts w:ascii="Times New Roman" w:hAnsi="Times New Roman" w:cs="Times New Roman"/>
                <w:sz w:val="24"/>
                <w:szCs w:val="24"/>
              </w:rPr>
            </w:pPr>
            <w:r w:rsidRPr="000A610D">
              <w:rPr>
                <w:rFonts w:ascii="Times New Roman" w:hAnsi="Times New Roman" w:cs="Times New Roman"/>
                <w:sz w:val="24"/>
                <w:szCs w:val="24"/>
              </w:rPr>
              <w:t xml:space="preserve">     3.1. Комиссия вправе отклонить конкретное конкурсное предложение в случаях, когда:</w:t>
            </w:r>
          </w:p>
          <w:p w:rsidR="00163800" w:rsidRPr="000A610D" w:rsidRDefault="00163800" w:rsidP="00031CEC">
            <w:pPr>
              <w:pStyle w:val="ConsPlusNonformat"/>
              <w:spacing w:line="20" w:lineRule="atLeast"/>
              <w:jc w:val="both"/>
              <w:rPr>
                <w:rFonts w:ascii="Times New Roman" w:hAnsi="Times New Roman" w:cs="Times New Roman"/>
                <w:sz w:val="24"/>
                <w:szCs w:val="24"/>
              </w:rPr>
            </w:pPr>
            <w:r w:rsidRPr="000A610D">
              <w:rPr>
                <w:rFonts w:ascii="Times New Roman" w:hAnsi="Times New Roman" w:cs="Times New Roman"/>
                <w:sz w:val="24"/>
                <w:szCs w:val="24"/>
              </w:rPr>
              <w:t xml:space="preserve">    -  предложение не отвечает требованиям конкурсных документов, в том числе квалификационным требованиям;</w:t>
            </w:r>
          </w:p>
          <w:p w:rsidR="00163800" w:rsidRPr="000A610D" w:rsidRDefault="00163800" w:rsidP="00031CEC">
            <w:pPr>
              <w:pStyle w:val="ConsPlusNonformat"/>
              <w:spacing w:line="20" w:lineRule="atLeast"/>
              <w:jc w:val="both"/>
              <w:rPr>
                <w:rFonts w:ascii="Times New Roman" w:hAnsi="Times New Roman" w:cs="Times New Roman"/>
                <w:sz w:val="24"/>
                <w:szCs w:val="24"/>
              </w:rPr>
            </w:pPr>
            <w:r w:rsidRPr="000A610D">
              <w:rPr>
                <w:rFonts w:ascii="Times New Roman" w:hAnsi="Times New Roman" w:cs="Times New Roman"/>
                <w:sz w:val="24"/>
                <w:szCs w:val="24"/>
              </w:rPr>
              <w:t xml:space="preserve">     - 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rsidR="00163800" w:rsidRPr="000A610D" w:rsidRDefault="00163800" w:rsidP="002D3531">
            <w:pPr>
              <w:pStyle w:val="ConsPlusNonformat"/>
              <w:spacing w:line="20" w:lineRule="atLeast"/>
              <w:jc w:val="both"/>
              <w:rPr>
                <w:rFonts w:ascii="Times New Roman" w:hAnsi="Times New Roman"/>
                <w:sz w:val="24"/>
                <w:szCs w:val="24"/>
              </w:rPr>
            </w:pPr>
            <w:r w:rsidRPr="000A610D">
              <w:rPr>
                <w:rFonts w:ascii="Times New Roman" w:hAnsi="Times New Roman"/>
                <w:sz w:val="24"/>
                <w:szCs w:val="24"/>
              </w:rPr>
              <w:t xml:space="preserve">- по истечении окончательного срока представления конкурсных предложений участником </w:t>
            </w:r>
            <w:r w:rsidRPr="000A610D">
              <w:rPr>
                <w:rFonts w:ascii="Times New Roman" w:hAnsi="Times New Roman"/>
                <w:sz w:val="24"/>
                <w:szCs w:val="24"/>
              </w:rPr>
              <w:lastRenderedPageBreak/>
              <w:t>представлено новое конкурсное предложение, в этом случае отклоняются оба конкурсных предложения;</w:t>
            </w:r>
          </w:p>
          <w:p w:rsidR="00163800" w:rsidRPr="000A610D" w:rsidRDefault="00163800" w:rsidP="00031CEC">
            <w:pPr>
              <w:pStyle w:val="ConsPlusNonformat"/>
              <w:spacing w:line="20" w:lineRule="atLeast"/>
              <w:jc w:val="both"/>
              <w:rPr>
                <w:rFonts w:ascii="Times New Roman" w:hAnsi="Times New Roman" w:cs="Times New Roman"/>
                <w:sz w:val="24"/>
                <w:szCs w:val="24"/>
              </w:rPr>
            </w:pPr>
            <w:r w:rsidRPr="000A610D">
              <w:rPr>
                <w:rFonts w:ascii="Times New Roman" w:hAnsi="Times New Roman" w:cs="Times New Roman"/>
                <w:sz w:val="24"/>
                <w:szCs w:val="24"/>
              </w:rPr>
              <w:t xml:space="preserve">    - участник-победитель,  представивший  его, не выполняет установленные в конкурсных документах требования, предшествующие подписанию договора.</w:t>
            </w:r>
          </w:p>
          <w:p w:rsidR="00163800" w:rsidRPr="000A610D" w:rsidRDefault="00163800" w:rsidP="00031CEC">
            <w:pPr>
              <w:pStyle w:val="ConsPlusNonformat"/>
              <w:spacing w:line="20" w:lineRule="atLeast"/>
              <w:jc w:val="both"/>
              <w:rPr>
                <w:rFonts w:ascii="Times New Roman" w:hAnsi="Times New Roman" w:cs="Times New Roman"/>
                <w:sz w:val="24"/>
                <w:szCs w:val="24"/>
              </w:rPr>
            </w:pPr>
            <w:r w:rsidRPr="000A610D">
              <w:rPr>
                <w:rFonts w:ascii="Times New Roman" w:hAnsi="Times New Roman" w:cs="Times New Roman"/>
                <w:sz w:val="24"/>
                <w:szCs w:val="24"/>
              </w:rPr>
              <w:t>- предложение содержит экономически невыгодные для заказчика условия</w:t>
            </w:r>
            <w:r w:rsidR="00E533C7" w:rsidRPr="000A610D">
              <w:rPr>
                <w:rFonts w:ascii="Times New Roman" w:hAnsi="Times New Roman" w:cs="Times New Roman"/>
                <w:sz w:val="24"/>
                <w:szCs w:val="24"/>
              </w:rPr>
              <w:t>.</w:t>
            </w:r>
          </w:p>
          <w:p w:rsidR="00910582" w:rsidRDefault="00910582" w:rsidP="00031CEC">
            <w:pPr>
              <w:pStyle w:val="ConsPlusNonformat"/>
              <w:spacing w:line="20" w:lineRule="atLeast"/>
              <w:jc w:val="both"/>
              <w:rPr>
                <w:rFonts w:ascii="Times New Roman" w:hAnsi="Times New Roman" w:cs="Times New Roman"/>
                <w:sz w:val="24"/>
                <w:szCs w:val="24"/>
              </w:rPr>
            </w:pPr>
            <w:r w:rsidRPr="000A610D">
              <w:rPr>
                <w:rFonts w:ascii="Times New Roman" w:hAnsi="Times New Roman" w:cs="Times New Roman"/>
                <w:sz w:val="24"/>
                <w:szCs w:val="24"/>
              </w:rPr>
              <w:t xml:space="preserve">   - победитель процедуры закупки является неплатежеспособным или финансово несостоятельным или имеет задолженность по уплате налогов, сборов (пошлин), пеней и его предложение содержит условия по предоставлению текущих авансов.</w:t>
            </w:r>
          </w:p>
          <w:p w:rsidR="003033CF" w:rsidRDefault="003033CF" w:rsidP="003033CF">
            <w:pPr>
              <w:pStyle w:val="ConsPlusNonformat"/>
              <w:spacing w:line="20" w:lineRule="atLeast"/>
              <w:jc w:val="both"/>
              <w:rPr>
                <w:rFonts w:ascii="Times New Roman" w:hAnsi="Times New Roman" w:cs="Times New Roman"/>
                <w:sz w:val="24"/>
                <w:szCs w:val="24"/>
              </w:rPr>
            </w:pPr>
            <w:r w:rsidRPr="002F59A2">
              <w:rPr>
                <w:rFonts w:ascii="Times New Roman" w:hAnsi="Times New Roman" w:cs="Times New Roman"/>
                <w:sz w:val="24"/>
                <w:szCs w:val="24"/>
              </w:rPr>
              <w:t xml:space="preserve">  - участник процедуры закупки участвовал в качестве ответчика в судебных или арбитражных процессах, связанных с осуществлением строительной деятельности за последние три года.</w:t>
            </w:r>
          </w:p>
          <w:p w:rsidR="00163800" w:rsidRPr="000A610D" w:rsidRDefault="00163800" w:rsidP="009208C2">
            <w:pPr>
              <w:pStyle w:val="ConsPlusNonformat"/>
              <w:jc w:val="both"/>
              <w:rPr>
                <w:rFonts w:ascii="Times New Roman" w:hAnsi="Times New Roman" w:cs="Times New Roman"/>
                <w:sz w:val="24"/>
                <w:szCs w:val="24"/>
              </w:rPr>
            </w:pPr>
            <w:r w:rsidRPr="000A610D">
              <w:rPr>
                <w:rFonts w:ascii="Times New Roman" w:hAnsi="Times New Roman" w:cs="Times New Roman"/>
                <w:sz w:val="24"/>
                <w:szCs w:val="24"/>
              </w:rPr>
              <w:t xml:space="preserve">     3.2.    Уведомление участник</w:t>
            </w:r>
            <w:proofErr w:type="gramStart"/>
            <w:r w:rsidRPr="000A610D">
              <w:rPr>
                <w:rFonts w:ascii="Times New Roman" w:hAnsi="Times New Roman" w:cs="Times New Roman"/>
                <w:sz w:val="24"/>
                <w:szCs w:val="24"/>
              </w:rPr>
              <w:t>у(</w:t>
            </w:r>
            <w:proofErr w:type="spellStart"/>
            <w:proofErr w:type="gramEnd"/>
            <w:r w:rsidRPr="000A610D">
              <w:rPr>
                <w:rFonts w:ascii="Times New Roman" w:hAnsi="Times New Roman" w:cs="Times New Roman"/>
                <w:sz w:val="24"/>
                <w:szCs w:val="24"/>
              </w:rPr>
              <w:t>ам</w:t>
            </w:r>
            <w:proofErr w:type="spellEnd"/>
            <w:r w:rsidRPr="000A610D">
              <w:rPr>
                <w:rFonts w:ascii="Times New Roman" w:hAnsi="Times New Roman" w:cs="Times New Roman"/>
                <w:sz w:val="24"/>
                <w:szCs w:val="24"/>
              </w:rPr>
              <w:t>), предложение(я) которого(</w:t>
            </w:r>
            <w:proofErr w:type="spellStart"/>
            <w:r w:rsidRPr="000A610D">
              <w:rPr>
                <w:rFonts w:ascii="Times New Roman" w:hAnsi="Times New Roman" w:cs="Times New Roman"/>
                <w:sz w:val="24"/>
                <w:szCs w:val="24"/>
              </w:rPr>
              <w:t>ых</w:t>
            </w:r>
            <w:proofErr w:type="spellEnd"/>
            <w:r w:rsidRPr="000A610D">
              <w:rPr>
                <w:rFonts w:ascii="Times New Roman" w:hAnsi="Times New Roman" w:cs="Times New Roman"/>
                <w:sz w:val="24"/>
                <w:szCs w:val="24"/>
              </w:rPr>
              <w:t>)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rsidR="00163800" w:rsidRPr="000A610D" w:rsidRDefault="00163800" w:rsidP="00031CEC">
            <w:pPr>
              <w:pStyle w:val="ConsPlusNormal"/>
              <w:jc w:val="both"/>
              <w:rPr>
                <w:rFonts w:ascii="Times New Roman" w:hAnsi="Times New Roman" w:cs="Times New Roman"/>
                <w:sz w:val="24"/>
                <w:szCs w:val="24"/>
                <w:u w:val="single"/>
              </w:rPr>
            </w:pPr>
            <w:bookmarkStart w:id="1" w:name="P685"/>
            <w:bookmarkEnd w:id="1"/>
            <w:r w:rsidRPr="000A610D">
              <w:rPr>
                <w:rFonts w:ascii="Times New Roman" w:hAnsi="Times New Roman" w:cs="Times New Roman"/>
                <w:sz w:val="24"/>
                <w:szCs w:val="24"/>
                <w:u w:val="single"/>
              </w:rPr>
              <w:t>4.</w:t>
            </w:r>
            <w:r w:rsidRPr="000A610D">
              <w:rPr>
                <w:rFonts w:ascii="Times New Roman" w:hAnsi="Times New Roman" w:cs="Times New Roman"/>
                <w:bCs/>
                <w:color w:val="000000"/>
                <w:sz w:val="24"/>
                <w:szCs w:val="24"/>
                <w:u w:val="single"/>
              </w:rPr>
              <w:t xml:space="preserve"> Извещение о результате конкурса</w:t>
            </w:r>
            <w:r w:rsidR="00E45998">
              <w:rPr>
                <w:rFonts w:ascii="Times New Roman" w:hAnsi="Times New Roman" w:cs="Times New Roman"/>
                <w:bCs/>
                <w:color w:val="000000"/>
                <w:sz w:val="24"/>
                <w:szCs w:val="24"/>
                <w:u w:val="single"/>
              </w:rPr>
              <w:t>.</w:t>
            </w:r>
          </w:p>
          <w:p w:rsidR="00163800" w:rsidRPr="000A610D" w:rsidRDefault="00163800" w:rsidP="00031CEC">
            <w:pPr>
              <w:pStyle w:val="ConsPlusNonformat"/>
              <w:ind w:firstLine="540"/>
              <w:jc w:val="both"/>
              <w:rPr>
                <w:rFonts w:ascii="Times New Roman" w:hAnsi="Times New Roman" w:cs="Times New Roman"/>
                <w:sz w:val="24"/>
                <w:szCs w:val="24"/>
              </w:rPr>
            </w:pPr>
            <w:r w:rsidRPr="000A610D">
              <w:rPr>
                <w:rFonts w:ascii="Times New Roman" w:hAnsi="Times New Roman" w:cs="Times New Roman"/>
                <w:sz w:val="24"/>
                <w:szCs w:val="24"/>
              </w:rPr>
              <w:t xml:space="preserve">4.1. </w:t>
            </w:r>
            <w:r w:rsidR="00E45998">
              <w:rPr>
                <w:rFonts w:ascii="Times New Roman" w:hAnsi="Times New Roman" w:cs="Times New Roman"/>
                <w:sz w:val="24"/>
                <w:szCs w:val="24"/>
              </w:rPr>
              <w:t xml:space="preserve"> </w:t>
            </w:r>
            <w:r w:rsidRPr="000A610D">
              <w:rPr>
                <w:rFonts w:ascii="Times New Roman" w:hAnsi="Times New Roman" w:cs="Times New Roman"/>
                <w:sz w:val="24"/>
                <w:szCs w:val="24"/>
              </w:rPr>
              <w:t xml:space="preserve">О результатах выбора участника-победителя будет направлено соответствующее  уведомление  </w:t>
            </w:r>
            <w:r w:rsidR="00881449" w:rsidRPr="000A610D">
              <w:rPr>
                <w:rFonts w:ascii="Times New Roman" w:hAnsi="Times New Roman" w:cs="Times New Roman"/>
                <w:sz w:val="24"/>
                <w:szCs w:val="24"/>
              </w:rPr>
              <w:t xml:space="preserve">по электронной почте </w:t>
            </w:r>
            <w:r w:rsidRPr="000A610D">
              <w:rPr>
                <w:rFonts w:ascii="Times New Roman" w:hAnsi="Times New Roman" w:cs="Times New Roman"/>
                <w:sz w:val="24"/>
                <w:szCs w:val="24"/>
              </w:rPr>
              <w:t xml:space="preserve">всем участникам </w:t>
            </w:r>
            <w:r w:rsidR="00881449" w:rsidRPr="000A610D">
              <w:rPr>
                <w:rFonts w:ascii="Times New Roman" w:hAnsi="Times New Roman" w:cs="Times New Roman"/>
                <w:sz w:val="24"/>
                <w:szCs w:val="24"/>
              </w:rPr>
              <w:t xml:space="preserve">не позднее </w:t>
            </w:r>
            <w:r w:rsidR="005F21FD" w:rsidRPr="000A610D">
              <w:rPr>
                <w:rFonts w:ascii="Times New Roman" w:hAnsi="Times New Roman" w:cs="Times New Roman"/>
                <w:sz w:val="24"/>
                <w:szCs w:val="24"/>
              </w:rPr>
              <w:t>трех дней</w:t>
            </w:r>
            <w:r w:rsidR="00881449" w:rsidRPr="000A610D">
              <w:rPr>
                <w:rFonts w:ascii="Times New Roman" w:hAnsi="Times New Roman" w:cs="Times New Roman"/>
                <w:sz w:val="24"/>
                <w:szCs w:val="24"/>
              </w:rPr>
              <w:t>, следующ</w:t>
            </w:r>
            <w:r w:rsidR="005F21FD" w:rsidRPr="000A610D">
              <w:rPr>
                <w:rFonts w:ascii="Times New Roman" w:hAnsi="Times New Roman" w:cs="Times New Roman"/>
                <w:sz w:val="24"/>
                <w:szCs w:val="24"/>
              </w:rPr>
              <w:t>их</w:t>
            </w:r>
            <w:r w:rsidR="00881449" w:rsidRPr="000A610D">
              <w:rPr>
                <w:rFonts w:ascii="Times New Roman" w:hAnsi="Times New Roman" w:cs="Times New Roman"/>
                <w:sz w:val="24"/>
                <w:szCs w:val="24"/>
              </w:rPr>
              <w:t xml:space="preserve"> за днем принятия такого решения</w:t>
            </w:r>
            <w:r w:rsidRPr="000A610D">
              <w:rPr>
                <w:rFonts w:ascii="Times New Roman" w:hAnsi="Times New Roman" w:cs="Times New Roman"/>
                <w:sz w:val="24"/>
                <w:szCs w:val="24"/>
              </w:rPr>
              <w:t>.</w:t>
            </w:r>
          </w:p>
          <w:p w:rsidR="00163800" w:rsidRPr="000A610D" w:rsidRDefault="00163800" w:rsidP="00E45998">
            <w:pPr>
              <w:pStyle w:val="ConsPlusNonformat"/>
              <w:ind w:firstLine="540"/>
              <w:jc w:val="both"/>
              <w:rPr>
                <w:rFonts w:ascii="Times New Roman" w:hAnsi="Times New Roman" w:cs="Times New Roman"/>
                <w:sz w:val="24"/>
                <w:szCs w:val="24"/>
              </w:rPr>
            </w:pPr>
            <w:r w:rsidRPr="000A610D">
              <w:rPr>
                <w:rFonts w:ascii="Times New Roman" w:hAnsi="Times New Roman" w:cs="Times New Roman"/>
                <w:sz w:val="24"/>
                <w:szCs w:val="24"/>
              </w:rPr>
              <w:t>4.2. Сообщение о результате открытого конкурса заказчик размещает на    официальном сайте после заключения договора с участником-победителем.</w:t>
            </w:r>
          </w:p>
        </w:tc>
      </w:tr>
      <w:tr w:rsidR="00163800" w:rsidRPr="00BC5047" w:rsidTr="00B14C32">
        <w:tc>
          <w:tcPr>
            <w:tcW w:w="629" w:type="dxa"/>
            <w:vAlign w:val="center"/>
          </w:tcPr>
          <w:p w:rsidR="00163800" w:rsidRPr="00BC5047" w:rsidRDefault="00163800" w:rsidP="008C0935">
            <w:pPr>
              <w:pStyle w:val="ConsPlusNormal"/>
              <w:jc w:val="center"/>
              <w:rPr>
                <w:rFonts w:ascii="Times New Roman" w:hAnsi="Times New Roman" w:cs="Times New Roman"/>
                <w:color w:val="000000" w:themeColor="text1"/>
                <w:sz w:val="24"/>
                <w:szCs w:val="24"/>
              </w:rPr>
            </w:pPr>
            <w:r w:rsidRPr="00BC5047">
              <w:rPr>
                <w:rFonts w:ascii="Times New Roman" w:hAnsi="Times New Roman" w:cs="Times New Roman"/>
                <w:color w:val="000000" w:themeColor="text1"/>
                <w:sz w:val="24"/>
                <w:szCs w:val="24"/>
              </w:rPr>
              <w:lastRenderedPageBreak/>
              <w:t>37</w:t>
            </w:r>
          </w:p>
        </w:tc>
        <w:tc>
          <w:tcPr>
            <w:tcW w:w="9577" w:type="dxa"/>
            <w:gridSpan w:val="4"/>
          </w:tcPr>
          <w:p w:rsidR="00163800" w:rsidRPr="00BC5047" w:rsidRDefault="00163800" w:rsidP="00A41982">
            <w:pPr>
              <w:pStyle w:val="ConsPlusNormal"/>
              <w:widowControl/>
              <w:tabs>
                <w:tab w:val="left" w:pos="1080"/>
              </w:tabs>
              <w:adjustRightInd w:val="0"/>
              <w:jc w:val="both"/>
              <w:rPr>
                <w:rFonts w:ascii="Times New Roman" w:hAnsi="Times New Roman" w:cs="Times New Roman"/>
                <w:b/>
                <w:color w:val="000000" w:themeColor="text1"/>
                <w:sz w:val="24"/>
                <w:szCs w:val="24"/>
              </w:rPr>
            </w:pPr>
            <w:r w:rsidRPr="00BC5047">
              <w:rPr>
                <w:rFonts w:ascii="Times New Roman" w:hAnsi="Times New Roman" w:cs="Times New Roman"/>
                <w:b/>
                <w:color w:val="000000" w:themeColor="text1"/>
                <w:sz w:val="24"/>
                <w:szCs w:val="24"/>
              </w:rPr>
              <w:t>Условия применения преференциальной поправки</w:t>
            </w:r>
          </w:p>
          <w:p w:rsidR="005519C8" w:rsidRPr="00BC5047" w:rsidRDefault="00163800" w:rsidP="00A16A05">
            <w:pPr>
              <w:pStyle w:val="p-normal"/>
              <w:shd w:val="clear" w:color="auto" w:fill="FFFFFF"/>
              <w:spacing w:before="0" w:beforeAutospacing="0" w:after="0" w:afterAutospacing="0"/>
              <w:ind w:firstLine="376"/>
              <w:jc w:val="both"/>
              <w:rPr>
                <w:color w:val="242424"/>
              </w:rPr>
            </w:pPr>
            <w:r w:rsidRPr="00BC5047">
              <w:t xml:space="preserve">При проведении открытого конкурса </w:t>
            </w:r>
            <w:r w:rsidRPr="00BC5047">
              <w:rPr>
                <w:b/>
              </w:rPr>
              <w:t>для целей оценки и сравнения предложений</w:t>
            </w:r>
            <w:r w:rsidRPr="00BC5047">
              <w:t xml:space="preserve"> к цене предложения участника  </w:t>
            </w:r>
            <w:r w:rsidRPr="00BC5047">
              <w:rPr>
                <w:rStyle w:val="h-normal"/>
                <w:color w:val="242424"/>
              </w:rPr>
              <w:t>преференциальная поправка</w:t>
            </w:r>
            <w:r w:rsidR="003937D1" w:rsidRPr="00BC5047">
              <w:rPr>
                <w:rStyle w:val="h-normal"/>
                <w:color w:val="242424"/>
              </w:rPr>
              <w:t xml:space="preserve"> не применяется.</w:t>
            </w:r>
          </w:p>
        </w:tc>
      </w:tr>
      <w:tr w:rsidR="009F60A2" w:rsidRPr="00BC5047" w:rsidTr="00B14C32">
        <w:tc>
          <w:tcPr>
            <w:tcW w:w="629" w:type="dxa"/>
            <w:vAlign w:val="center"/>
          </w:tcPr>
          <w:p w:rsidR="009F60A2" w:rsidRPr="00BC5047" w:rsidRDefault="009F60A2" w:rsidP="008C0935">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w:t>
            </w:r>
          </w:p>
        </w:tc>
        <w:tc>
          <w:tcPr>
            <w:tcW w:w="9577" w:type="dxa"/>
            <w:gridSpan w:val="4"/>
          </w:tcPr>
          <w:p w:rsidR="009F60A2" w:rsidRDefault="009F60A2" w:rsidP="009F60A2">
            <w:pPr>
              <w:pStyle w:val="ConsPlusNormal"/>
              <w:widowControl/>
              <w:tabs>
                <w:tab w:val="left" w:pos="1080"/>
              </w:tabs>
              <w:ind w:firstLine="709"/>
              <w:jc w:val="both"/>
              <w:rPr>
                <w:rFonts w:ascii="Times New Roman" w:hAnsi="Times New Roman" w:cs="Times New Roman"/>
                <w:b/>
                <w:sz w:val="24"/>
                <w:szCs w:val="24"/>
              </w:rPr>
            </w:pPr>
            <w:r w:rsidRPr="00BC5047">
              <w:rPr>
                <w:rFonts w:ascii="Times New Roman" w:hAnsi="Times New Roman" w:cs="Times New Roman"/>
                <w:b/>
                <w:sz w:val="24"/>
                <w:szCs w:val="24"/>
              </w:rPr>
              <w:t>Иные результаты открытого конкурса</w:t>
            </w:r>
          </w:p>
          <w:p w:rsidR="00C748B2" w:rsidRPr="00BC5047" w:rsidRDefault="00C748B2" w:rsidP="009F60A2">
            <w:pPr>
              <w:pStyle w:val="ConsPlusNormal"/>
              <w:widowControl/>
              <w:tabs>
                <w:tab w:val="left" w:pos="1080"/>
              </w:tabs>
              <w:ind w:firstLine="709"/>
              <w:jc w:val="both"/>
              <w:rPr>
                <w:rFonts w:ascii="Times New Roman" w:hAnsi="Times New Roman" w:cs="Times New Roman"/>
                <w:b/>
                <w:sz w:val="24"/>
                <w:szCs w:val="24"/>
              </w:rPr>
            </w:pPr>
            <w:r w:rsidRPr="00C748B2">
              <w:rPr>
                <w:rFonts w:ascii="Times New Roman" w:hAnsi="Times New Roman" w:cs="Times New Roman"/>
                <w:color w:val="242424"/>
                <w:sz w:val="24"/>
                <w:szCs w:val="24"/>
              </w:rPr>
              <w:t>Комиссия вправе признать победителем единственного участника процедуры открытого конкурса, если его предложение соответствует требованиям документации о закупке.</w:t>
            </w:r>
          </w:p>
          <w:p w:rsidR="009F60A2" w:rsidRPr="00BC5047" w:rsidRDefault="009F60A2" w:rsidP="009F60A2">
            <w:pPr>
              <w:pStyle w:val="ConsPlusNormal"/>
              <w:widowControl/>
              <w:tabs>
                <w:tab w:val="left" w:pos="1080"/>
              </w:tabs>
              <w:ind w:firstLine="709"/>
              <w:jc w:val="both"/>
              <w:rPr>
                <w:rFonts w:ascii="Times New Roman" w:hAnsi="Times New Roman" w:cs="Times New Roman"/>
                <w:sz w:val="24"/>
                <w:szCs w:val="24"/>
              </w:rPr>
            </w:pPr>
            <w:r w:rsidRPr="00BC5047">
              <w:rPr>
                <w:rFonts w:ascii="Times New Roman" w:hAnsi="Times New Roman" w:cs="Times New Roman"/>
                <w:sz w:val="24"/>
                <w:szCs w:val="24"/>
              </w:rPr>
              <w:t>Конкурс признается несостоявшимся в случае:</w:t>
            </w:r>
          </w:p>
          <w:p w:rsidR="009F60A2" w:rsidRPr="00C748B2" w:rsidRDefault="009F60A2" w:rsidP="009F60A2">
            <w:pPr>
              <w:pStyle w:val="ConsPlusNormal"/>
              <w:widowControl/>
              <w:numPr>
                <w:ilvl w:val="0"/>
                <w:numId w:val="4"/>
              </w:numPr>
              <w:tabs>
                <w:tab w:val="left" w:pos="709"/>
                <w:tab w:val="left" w:pos="1080"/>
              </w:tabs>
              <w:adjustRightInd w:val="0"/>
              <w:ind w:left="0" w:firstLine="567"/>
              <w:jc w:val="both"/>
              <w:rPr>
                <w:rFonts w:ascii="Times New Roman" w:hAnsi="Times New Roman" w:cs="Times New Roman"/>
                <w:sz w:val="24"/>
                <w:szCs w:val="24"/>
              </w:rPr>
            </w:pPr>
            <w:proofErr w:type="gramStart"/>
            <w:r w:rsidRPr="00C748B2">
              <w:rPr>
                <w:rFonts w:ascii="Times New Roman" w:hAnsi="Times New Roman" w:cs="Times New Roman"/>
                <w:sz w:val="24"/>
                <w:szCs w:val="24"/>
              </w:rPr>
              <w:t>поступило менее двух предложений</w:t>
            </w:r>
            <w:r w:rsidR="00C748B2" w:rsidRPr="00C748B2">
              <w:rPr>
                <w:rFonts w:ascii="Times New Roman" w:hAnsi="Times New Roman" w:cs="Times New Roman"/>
                <w:sz w:val="24"/>
                <w:szCs w:val="24"/>
              </w:rPr>
              <w:t xml:space="preserve"> и</w:t>
            </w:r>
            <w:r w:rsidR="00C748B2" w:rsidRPr="00C748B2">
              <w:rPr>
                <w:rFonts w:ascii="Times New Roman" w:hAnsi="Times New Roman" w:cs="Times New Roman"/>
                <w:color w:val="242424"/>
                <w:sz w:val="24"/>
                <w:szCs w:val="24"/>
              </w:rPr>
              <w:t xml:space="preserve"> комиссия не воспользовалась</w:t>
            </w:r>
            <w:proofErr w:type="gramEnd"/>
            <w:r w:rsidR="00C748B2" w:rsidRPr="00C748B2">
              <w:rPr>
                <w:rFonts w:ascii="Times New Roman" w:hAnsi="Times New Roman" w:cs="Times New Roman"/>
                <w:color w:val="242424"/>
                <w:sz w:val="24"/>
                <w:szCs w:val="24"/>
              </w:rPr>
              <w:t xml:space="preserve"> правом признания победителем единственного участника  процедуры открытого конкурса</w:t>
            </w:r>
            <w:r w:rsidRPr="00C748B2">
              <w:rPr>
                <w:rFonts w:ascii="Times New Roman" w:hAnsi="Times New Roman" w:cs="Times New Roman"/>
                <w:sz w:val="24"/>
                <w:szCs w:val="24"/>
              </w:rPr>
              <w:t>;</w:t>
            </w:r>
          </w:p>
          <w:p w:rsidR="009F60A2" w:rsidRPr="00BC5047" w:rsidRDefault="009F60A2" w:rsidP="009F60A2">
            <w:pPr>
              <w:pStyle w:val="ConsPlusNormal"/>
              <w:widowControl/>
              <w:numPr>
                <w:ilvl w:val="0"/>
                <w:numId w:val="4"/>
              </w:numPr>
              <w:tabs>
                <w:tab w:val="left" w:pos="709"/>
                <w:tab w:val="left" w:pos="1080"/>
              </w:tabs>
              <w:adjustRightInd w:val="0"/>
              <w:ind w:left="0" w:firstLine="567"/>
              <w:jc w:val="both"/>
              <w:rPr>
                <w:rFonts w:ascii="Times New Roman" w:hAnsi="Times New Roman" w:cs="Times New Roman"/>
                <w:sz w:val="24"/>
                <w:szCs w:val="24"/>
              </w:rPr>
            </w:pPr>
            <w:r w:rsidRPr="00BC5047">
              <w:rPr>
                <w:rFonts w:ascii="Times New Roman" w:hAnsi="Times New Roman" w:cs="Times New Roman"/>
                <w:sz w:val="24"/>
                <w:szCs w:val="24"/>
              </w:rPr>
              <w:t xml:space="preserve"> в результате отклонения предложений их осталось менее двух;</w:t>
            </w:r>
          </w:p>
          <w:p w:rsidR="009F60A2" w:rsidRDefault="009F60A2" w:rsidP="009F60A2">
            <w:pPr>
              <w:pStyle w:val="ConsPlusNormal"/>
              <w:widowControl/>
              <w:numPr>
                <w:ilvl w:val="0"/>
                <w:numId w:val="4"/>
              </w:numPr>
              <w:tabs>
                <w:tab w:val="left" w:pos="709"/>
                <w:tab w:val="left" w:pos="1080"/>
              </w:tabs>
              <w:adjustRightInd w:val="0"/>
              <w:ind w:left="0" w:firstLine="567"/>
              <w:jc w:val="both"/>
              <w:rPr>
                <w:rFonts w:ascii="Times New Roman" w:hAnsi="Times New Roman" w:cs="Times New Roman"/>
                <w:sz w:val="24"/>
                <w:szCs w:val="24"/>
              </w:rPr>
            </w:pPr>
            <w:r w:rsidRPr="00727584">
              <w:rPr>
                <w:rFonts w:ascii="Times New Roman" w:hAnsi="Times New Roman" w:cs="Times New Roman"/>
                <w:sz w:val="24"/>
                <w:szCs w:val="24"/>
              </w:rPr>
              <w:t xml:space="preserve"> отклонены все предложения</w:t>
            </w:r>
            <w:r>
              <w:rPr>
                <w:rFonts w:ascii="Times New Roman" w:hAnsi="Times New Roman" w:cs="Times New Roman"/>
                <w:sz w:val="24"/>
                <w:szCs w:val="24"/>
              </w:rPr>
              <w:t>,</w:t>
            </w:r>
            <w:r w:rsidRPr="00727584">
              <w:rPr>
                <w:rFonts w:ascii="Times New Roman" w:hAnsi="Times New Roman" w:cs="Times New Roman"/>
                <w:sz w:val="24"/>
                <w:szCs w:val="24"/>
              </w:rPr>
              <w:t xml:space="preserve"> в том числе как содержащие экономически невыгодные для заказчика условия;</w:t>
            </w:r>
          </w:p>
          <w:p w:rsidR="009F60A2" w:rsidRPr="00727584" w:rsidRDefault="009F60A2" w:rsidP="009F60A2">
            <w:pPr>
              <w:pStyle w:val="ConsPlusNormal"/>
              <w:widowControl/>
              <w:numPr>
                <w:ilvl w:val="0"/>
                <w:numId w:val="4"/>
              </w:numPr>
              <w:tabs>
                <w:tab w:val="left" w:pos="709"/>
                <w:tab w:val="left" w:pos="1080"/>
              </w:tabs>
              <w:adjustRightInd w:val="0"/>
              <w:ind w:left="0" w:firstLine="567"/>
              <w:jc w:val="both"/>
              <w:rPr>
                <w:rFonts w:ascii="Times New Roman" w:hAnsi="Times New Roman" w:cs="Times New Roman"/>
                <w:sz w:val="24"/>
                <w:szCs w:val="24"/>
              </w:rPr>
            </w:pPr>
            <w:r w:rsidRPr="00727584">
              <w:rPr>
                <w:rFonts w:ascii="Times New Roman" w:hAnsi="Times New Roman"/>
                <w:sz w:val="24"/>
                <w:szCs w:val="24"/>
              </w:rPr>
              <w:t>победитель процедуры закупки уклонился от заключения договора на закупку;</w:t>
            </w:r>
          </w:p>
          <w:p w:rsidR="009F60A2" w:rsidRDefault="009F60A2" w:rsidP="009F60A2">
            <w:pPr>
              <w:pStyle w:val="ConsPlusNormal"/>
              <w:widowControl/>
              <w:numPr>
                <w:ilvl w:val="0"/>
                <w:numId w:val="4"/>
              </w:numPr>
              <w:tabs>
                <w:tab w:val="left" w:pos="709"/>
                <w:tab w:val="left" w:pos="1080"/>
              </w:tabs>
              <w:adjustRightInd w:val="0"/>
              <w:ind w:left="0" w:firstLine="567"/>
              <w:jc w:val="both"/>
              <w:rPr>
                <w:rFonts w:ascii="Times New Roman" w:hAnsi="Times New Roman" w:cs="Times New Roman"/>
                <w:sz w:val="24"/>
                <w:szCs w:val="24"/>
              </w:rPr>
            </w:pPr>
            <w:r w:rsidRPr="00727584">
              <w:rPr>
                <w:rFonts w:ascii="Times New Roman" w:hAnsi="Times New Roman" w:cs="Times New Roman"/>
                <w:sz w:val="24"/>
                <w:szCs w:val="24"/>
              </w:rPr>
              <w:t xml:space="preserve"> до заключения договора на закупку проверкой уполномоченных органов (организаций) были выявлены нарушения в проведении процедуры закупки и результаты проверки не обжалованы организацией в установленном порядке;</w:t>
            </w:r>
          </w:p>
          <w:p w:rsidR="009F60A2" w:rsidRPr="00727584" w:rsidRDefault="009F60A2" w:rsidP="009F60A2">
            <w:pPr>
              <w:pStyle w:val="ConsPlusNormal"/>
              <w:widowControl/>
              <w:numPr>
                <w:ilvl w:val="0"/>
                <w:numId w:val="4"/>
              </w:numPr>
              <w:tabs>
                <w:tab w:val="left" w:pos="709"/>
                <w:tab w:val="left" w:pos="1080"/>
              </w:tabs>
              <w:adjustRightInd w:val="0"/>
              <w:ind w:left="0" w:firstLine="567"/>
              <w:jc w:val="both"/>
              <w:rPr>
                <w:rFonts w:ascii="Times New Roman" w:hAnsi="Times New Roman" w:cs="Times New Roman"/>
                <w:sz w:val="24"/>
                <w:szCs w:val="24"/>
              </w:rPr>
            </w:pPr>
            <w:r w:rsidRPr="00727584">
              <w:rPr>
                <w:rFonts w:ascii="Times New Roman" w:hAnsi="Times New Roman" w:cs="Times New Roman"/>
                <w:sz w:val="24"/>
                <w:szCs w:val="24"/>
              </w:rPr>
              <w:t xml:space="preserve">  участник-победитель не может быть определен.</w:t>
            </w:r>
          </w:p>
          <w:p w:rsidR="009F60A2" w:rsidRDefault="009F60A2" w:rsidP="009F60A2">
            <w:pPr>
              <w:pStyle w:val="ConsPlusNonformat"/>
              <w:spacing w:line="20" w:lineRule="atLeast"/>
              <w:ind w:firstLine="567"/>
              <w:jc w:val="both"/>
              <w:rPr>
                <w:rFonts w:ascii="Times New Roman" w:hAnsi="Times New Roman" w:cs="Times New Roman"/>
                <w:sz w:val="24"/>
                <w:szCs w:val="24"/>
              </w:rPr>
            </w:pPr>
            <w:r w:rsidRPr="00BC5047">
              <w:rPr>
                <w:rFonts w:ascii="Times New Roman" w:hAnsi="Times New Roman" w:cs="Times New Roman"/>
                <w:sz w:val="24"/>
                <w:szCs w:val="24"/>
              </w:rPr>
              <w:t>Заказчик вправе отменить процедуру закупки и отклонить все  предложения  участников до выбора наилучшего из них в случае:</w:t>
            </w:r>
          </w:p>
          <w:p w:rsidR="009F60A2" w:rsidRPr="0083246B" w:rsidRDefault="009F60A2" w:rsidP="009F60A2">
            <w:pPr>
              <w:pStyle w:val="ConsPlusNonformat"/>
              <w:numPr>
                <w:ilvl w:val="0"/>
                <w:numId w:val="4"/>
              </w:numPr>
              <w:spacing w:line="20" w:lineRule="atLeast"/>
              <w:ind w:left="567" w:firstLine="0"/>
              <w:jc w:val="both"/>
              <w:rPr>
                <w:rFonts w:ascii="Times New Roman" w:hAnsi="Times New Roman" w:cs="Times New Roman"/>
                <w:sz w:val="24"/>
                <w:szCs w:val="24"/>
              </w:rPr>
            </w:pPr>
            <w:r w:rsidRPr="0083246B">
              <w:rPr>
                <w:rFonts w:ascii="Times New Roman" w:hAnsi="Times New Roman" w:cs="Times New Roman"/>
                <w:sz w:val="24"/>
                <w:szCs w:val="24"/>
              </w:rPr>
              <w:t xml:space="preserve">  отсутствия </w:t>
            </w:r>
            <w:r w:rsidRPr="0083246B">
              <w:rPr>
                <w:rFonts w:ascii="Times New Roman" w:hAnsi="Times New Roman"/>
                <w:sz w:val="24"/>
                <w:szCs w:val="24"/>
              </w:rPr>
              <w:t>финансирования либо смены источника финансирования;</w:t>
            </w:r>
          </w:p>
          <w:p w:rsidR="009F60A2" w:rsidRPr="0083246B" w:rsidRDefault="009F60A2" w:rsidP="009F60A2">
            <w:pPr>
              <w:pStyle w:val="ConsPlusNonformat"/>
              <w:numPr>
                <w:ilvl w:val="0"/>
                <w:numId w:val="4"/>
              </w:numPr>
              <w:spacing w:line="20" w:lineRule="atLeast"/>
              <w:ind w:left="851" w:hanging="284"/>
              <w:jc w:val="both"/>
              <w:rPr>
                <w:rFonts w:ascii="Times New Roman" w:hAnsi="Times New Roman" w:cs="Times New Roman"/>
                <w:sz w:val="24"/>
                <w:szCs w:val="24"/>
              </w:rPr>
            </w:pPr>
            <w:r w:rsidRPr="0083246B">
              <w:rPr>
                <w:rFonts w:ascii="Times New Roman" w:hAnsi="Times New Roman"/>
                <w:sz w:val="24"/>
                <w:szCs w:val="24"/>
              </w:rPr>
              <w:t>утраты необходимости приобретения работ;</w:t>
            </w:r>
          </w:p>
          <w:p w:rsidR="009F60A2" w:rsidRPr="0083246B" w:rsidRDefault="009F60A2" w:rsidP="009F60A2">
            <w:pPr>
              <w:pStyle w:val="ConsPlusNonformat"/>
              <w:numPr>
                <w:ilvl w:val="0"/>
                <w:numId w:val="4"/>
              </w:numPr>
              <w:spacing w:line="20" w:lineRule="atLeast"/>
              <w:ind w:left="851" w:hanging="284"/>
              <w:jc w:val="both"/>
              <w:rPr>
                <w:rFonts w:ascii="Times New Roman" w:hAnsi="Times New Roman" w:cs="Times New Roman"/>
                <w:sz w:val="24"/>
                <w:szCs w:val="24"/>
              </w:rPr>
            </w:pPr>
            <w:r w:rsidRPr="0083246B">
              <w:rPr>
                <w:rFonts w:ascii="Times New Roman" w:hAnsi="Times New Roman" w:cs="Times New Roman"/>
                <w:sz w:val="24"/>
                <w:szCs w:val="24"/>
              </w:rPr>
              <w:t>изменения предмета закупки;</w:t>
            </w:r>
          </w:p>
          <w:p w:rsidR="009F60A2" w:rsidRDefault="009F60A2" w:rsidP="009F60A2">
            <w:pPr>
              <w:pStyle w:val="ConsPlusNonformat"/>
              <w:numPr>
                <w:ilvl w:val="0"/>
                <w:numId w:val="4"/>
              </w:numPr>
              <w:spacing w:line="20" w:lineRule="atLeast"/>
              <w:ind w:left="851" w:hanging="284"/>
              <w:jc w:val="both"/>
              <w:rPr>
                <w:rFonts w:ascii="Times New Roman" w:hAnsi="Times New Roman" w:cs="Times New Roman"/>
                <w:sz w:val="24"/>
                <w:szCs w:val="24"/>
              </w:rPr>
            </w:pPr>
            <w:r w:rsidRPr="0083246B">
              <w:rPr>
                <w:rFonts w:ascii="Times New Roman" w:hAnsi="Times New Roman" w:cs="Times New Roman"/>
                <w:sz w:val="24"/>
                <w:szCs w:val="24"/>
              </w:rPr>
              <w:t>необходимости внесения изменений в задание на закупку.</w:t>
            </w:r>
          </w:p>
          <w:p w:rsidR="009F60A2" w:rsidRPr="00BC5047" w:rsidRDefault="009F60A2" w:rsidP="009F60A2">
            <w:pPr>
              <w:tabs>
                <w:tab w:val="left" w:pos="993"/>
              </w:tabs>
              <w:spacing w:after="0" w:line="240" w:lineRule="auto"/>
              <w:contextualSpacing/>
              <w:jc w:val="both"/>
              <w:outlineLvl w:val="0"/>
              <w:rPr>
                <w:rFonts w:ascii="Times New Roman" w:hAnsi="Times New Roman"/>
                <w:sz w:val="24"/>
                <w:szCs w:val="24"/>
              </w:rPr>
            </w:pPr>
            <w:proofErr w:type="gramStart"/>
            <w:r w:rsidRPr="00BC5047">
              <w:rPr>
                <w:rFonts w:ascii="Times New Roman" w:hAnsi="Times New Roman"/>
                <w:sz w:val="24"/>
                <w:szCs w:val="24"/>
              </w:rPr>
              <w:t xml:space="preserve">Заказчик вправе в случае если участник, занявший первое место, не подписал договор на закупку признать победителем процедуры участника </w:t>
            </w:r>
            <w:r w:rsidRPr="00BC5047">
              <w:rPr>
                <w:rFonts w:ascii="Times New Roman" w:hAnsi="Times New Roman"/>
                <w:color w:val="242424"/>
                <w:sz w:val="24"/>
                <w:szCs w:val="24"/>
                <w:shd w:val="clear" w:color="auto" w:fill="FFFFFF"/>
              </w:rPr>
              <w:t xml:space="preserve">предложению которого присвоен порядковый номер 2 (второе место), </w:t>
            </w:r>
            <w:r w:rsidRPr="00BC5047">
              <w:rPr>
                <w:rFonts w:ascii="Times New Roman" w:hAnsi="Times New Roman"/>
                <w:sz w:val="24"/>
                <w:szCs w:val="24"/>
              </w:rPr>
              <w:t xml:space="preserve">провести повторную процедуру закупки, либо провести иную процедуру закупки, а также до момента выбора победителя процедуры закупки отклонить предложение участника, предложение которого заняло первое место, в </w:t>
            </w:r>
            <w:r w:rsidRPr="00BC5047">
              <w:rPr>
                <w:rFonts w:ascii="Times New Roman" w:hAnsi="Times New Roman"/>
                <w:sz w:val="24"/>
                <w:szCs w:val="24"/>
              </w:rPr>
              <w:lastRenderedPageBreak/>
              <w:t>случаях, если данный участник не подтвердил свое соответствие</w:t>
            </w:r>
            <w:proofErr w:type="gramEnd"/>
            <w:r w:rsidRPr="00BC5047">
              <w:rPr>
                <w:rFonts w:ascii="Times New Roman" w:hAnsi="Times New Roman"/>
                <w:sz w:val="24"/>
                <w:szCs w:val="24"/>
              </w:rPr>
              <w:t xml:space="preserve"> требованиям, указанным в документации о закупке (в том числе квалификационные данные). </w:t>
            </w:r>
          </w:p>
          <w:p w:rsidR="00C748B2" w:rsidRPr="00C748B2" w:rsidRDefault="009F60A2" w:rsidP="004C3373">
            <w:pPr>
              <w:pStyle w:val="ConsPlusNonformat"/>
              <w:spacing w:line="20" w:lineRule="atLeast"/>
              <w:jc w:val="both"/>
              <w:rPr>
                <w:rFonts w:ascii="Times New Roman" w:hAnsi="Times New Roman" w:cs="Times New Roman"/>
                <w:b/>
                <w:color w:val="000000" w:themeColor="text1"/>
                <w:sz w:val="24"/>
                <w:szCs w:val="24"/>
              </w:rPr>
            </w:pPr>
            <w:r w:rsidRPr="00BC5047">
              <w:rPr>
                <w:rFonts w:ascii="Times New Roman" w:hAnsi="Times New Roman"/>
                <w:sz w:val="24"/>
                <w:szCs w:val="24"/>
              </w:rPr>
              <w:t>В случае если процедура не состоялась, Комиссия по проведению  закупок вправе принять решении о проведении повторного конкурса или перейти к иной процедуре закупки.</w:t>
            </w:r>
          </w:p>
        </w:tc>
      </w:tr>
      <w:tr w:rsidR="00163800" w:rsidRPr="00BC5047" w:rsidTr="00B14C32">
        <w:tc>
          <w:tcPr>
            <w:tcW w:w="629" w:type="dxa"/>
            <w:vAlign w:val="center"/>
          </w:tcPr>
          <w:p w:rsidR="00163800" w:rsidRPr="00BC5047" w:rsidRDefault="00163800" w:rsidP="008C0935">
            <w:pPr>
              <w:pStyle w:val="ConsPlusNormal"/>
              <w:jc w:val="center"/>
              <w:rPr>
                <w:rFonts w:ascii="Times New Roman" w:hAnsi="Times New Roman" w:cs="Times New Roman"/>
                <w:color w:val="000000" w:themeColor="text1"/>
                <w:sz w:val="24"/>
                <w:szCs w:val="24"/>
              </w:rPr>
            </w:pPr>
            <w:r w:rsidRPr="00BC5047">
              <w:rPr>
                <w:rFonts w:ascii="Times New Roman" w:hAnsi="Times New Roman" w:cs="Times New Roman"/>
                <w:color w:val="000000" w:themeColor="text1"/>
                <w:sz w:val="24"/>
                <w:szCs w:val="24"/>
              </w:rPr>
              <w:lastRenderedPageBreak/>
              <w:t>39</w:t>
            </w:r>
          </w:p>
        </w:tc>
        <w:tc>
          <w:tcPr>
            <w:tcW w:w="9577" w:type="dxa"/>
            <w:gridSpan w:val="4"/>
          </w:tcPr>
          <w:p w:rsidR="00163800" w:rsidRPr="00BC5047" w:rsidRDefault="00163800" w:rsidP="009208C2">
            <w:pPr>
              <w:pStyle w:val="ConsPlusNormal"/>
              <w:widowControl/>
              <w:tabs>
                <w:tab w:val="left" w:pos="1080"/>
              </w:tabs>
              <w:ind w:firstLine="709"/>
              <w:jc w:val="both"/>
              <w:rPr>
                <w:rFonts w:ascii="Times New Roman" w:hAnsi="Times New Roman" w:cs="Times New Roman"/>
                <w:b/>
                <w:sz w:val="24"/>
                <w:szCs w:val="24"/>
              </w:rPr>
            </w:pPr>
            <w:r w:rsidRPr="00BC5047">
              <w:rPr>
                <w:rFonts w:ascii="Times New Roman" w:hAnsi="Times New Roman" w:cs="Times New Roman"/>
                <w:b/>
                <w:sz w:val="24"/>
                <w:szCs w:val="24"/>
              </w:rPr>
              <w:t>Условия допуска товаров иностранного происхождения и поставщиков, предлагающих такие товары</w:t>
            </w:r>
          </w:p>
          <w:p w:rsidR="00163800" w:rsidRPr="00BC5047" w:rsidRDefault="00881449" w:rsidP="00240BE4">
            <w:pPr>
              <w:pStyle w:val="p-normal"/>
              <w:shd w:val="clear" w:color="auto" w:fill="FFFFFF"/>
              <w:spacing w:before="0" w:beforeAutospacing="0" w:after="0" w:afterAutospacing="0"/>
              <w:ind w:firstLine="450"/>
              <w:jc w:val="both"/>
              <w:rPr>
                <w:color w:val="242424"/>
                <w:highlight w:val="yellow"/>
              </w:rPr>
            </w:pPr>
            <w:r w:rsidRPr="00BC5047">
              <w:rPr>
                <w:rStyle w:val="h-normal"/>
                <w:color w:val="242424"/>
              </w:rPr>
              <w:t>Не устанавливаются</w:t>
            </w:r>
          </w:p>
        </w:tc>
      </w:tr>
      <w:tr w:rsidR="003033CF" w:rsidRPr="00BC5047" w:rsidTr="00B14C32">
        <w:tc>
          <w:tcPr>
            <w:tcW w:w="629" w:type="dxa"/>
            <w:vAlign w:val="center"/>
          </w:tcPr>
          <w:p w:rsidR="003033CF" w:rsidRPr="00BC5047" w:rsidRDefault="003033CF" w:rsidP="008C0935">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c>
          <w:tcPr>
            <w:tcW w:w="9577" w:type="dxa"/>
            <w:gridSpan w:val="4"/>
          </w:tcPr>
          <w:p w:rsidR="003033CF" w:rsidRPr="003033CF" w:rsidRDefault="003033CF" w:rsidP="003033CF">
            <w:pPr>
              <w:spacing w:after="0" w:line="240" w:lineRule="auto"/>
              <w:rPr>
                <w:rFonts w:ascii="Times New Roman" w:eastAsia="Times New Roman" w:hAnsi="Times New Roman"/>
                <w:sz w:val="24"/>
                <w:szCs w:val="24"/>
                <w:lang w:eastAsia="ru-RU"/>
              </w:rPr>
            </w:pPr>
            <w:r w:rsidRPr="003033CF">
              <w:rPr>
                <w:rFonts w:ascii="Times New Roman" w:eastAsia="Times New Roman" w:hAnsi="Times New Roman"/>
                <w:b/>
                <w:bCs/>
                <w:color w:val="000000"/>
                <w:sz w:val="24"/>
                <w:szCs w:val="24"/>
                <w:lang w:eastAsia="ru-RU"/>
              </w:rPr>
              <w:t>Акты законодательства (локальные нормативно-правовые акты) о закупках, в соответствии с которыми проводится процедура закупки</w:t>
            </w:r>
          </w:p>
          <w:p w:rsidR="003033CF" w:rsidRPr="00BC5047" w:rsidRDefault="003033CF" w:rsidP="00E45998">
            <w:pPr>
              <w:spacing w:after="0" w:line="240" w:lineRule="auto"/>
              <w:rPr>
                <w:rFonts w:ascii="Times New Roman" w:hAnsi="Times New Roman"/>
                <w:b/>
                <w:sz w:val="24"/>
                <w:szCs w:val="24"/>
              </w:rPr>
            </w:pPr>
            <w:r w:rsidRPr="003033CF">
              <w:rPr>
                <w:rFonts w:ascii="Times New Roman" w:eastAsia="Times New Roman" w:hAnsi="Times New Roman"/>
                <w:color w:val="000000"/>
                <w:sz w:val="24"/>
                <w:szCs w:val="24"/>
                <w:lang w:eastAsia="ru-RU"/>
              </w:rPr>
              <w:t>Настоящий конкурс проводится в соответствии с Порядком закупок товаров (работ, услуг) при строительстве за счет собственных средств ОАО «БЗМП», утвержденного приказом ОАО «БЗМП» от 11.07.2022 № 310 (с внесенными изменениями и дополнениями приказами ОАО «БЗМП» от 05.01.2023 № 19, от 30.03.2023 № 160).</w:t>
            </w:r>
          </w:p>
        </w:tc>
      </w:tr>
    </w:tbl>
    <w:p w:rsidR="00DC0DEF" w:rsidRDefault="00DC0DEF" w:rsidP="00C45E46">
      <w:pPr>
        <w:pStyle w:val="ac"/>
        <w:rPr>
          <w:rFonts w:ascii="Times New Roman" w:hAnsi="Times New Roman"/>
          <w:sz w:val="24"/>
          <w:szCs w:val="24"/>
        </w:rPr>
      </w:pPr>
      <w:r>
        <w:rPr>
          <w:rFonts w:ascii="Times New Roman" w:hAnsi="Times New Roman"/>
          <w:sz w:val="24"/>
          <w:szCs w:val="24"/>
        </w:rPr>
        <w:t>Приложения:</w:t>
      </w:r>
    </w:p>
    <w:p w:rsidR="00DC0DEF" w:rsidRDefault="00DC0DEF" w:rsidP="00DC0DEF">
      <w:pPr>
        <w:pStyle w:val="ac"/>
        <w:rPr>
          <w:rFonts w:ascii="Times New Roman" w:hAnsi="Times New Roman"/>
          <w:sz w:val="26"/>
          <w:szCs w:val="26"/>
        </w:rPr>
      </w:pPr>
      <w:r>
        <w:rPr>
          <w:rFonts w:ascii="Times New Roman" w:hAnsi="Times New Roman"/>
          <w:sz w:val="26"/>
          <w:szCs w:val="26"/>
        </w:rPr>
        <w:t>1</w:t>
      </w:r>
      <w:r w:rsidRPr="00AF3EAF">
        <w:rPr>
          <w:rFonts w:ascii="Times New Roman" w:hAnsi="Times New Roman"/>
          <w:sz w:val="26"/>
          <w:szCs w:val="26"/>
        </w:rPr>
        <w:t xml:space="preserve">. </w:t>
      </w:r>
      <w:r>
        <w:rPr>
          <w:rFonts w:ascii="Times New Roman" w:hAnsi="Times New Roman"/>
          <w:sz w:val="26"/>
          <w:szCs w:val="26"/>
        </w:rPr>
        <w:t>Проект договора.</w:t>
      </w:r>
    </w:p>
    <w:p w:rsidR="00DC0DEF" w:rsidRDefault="00DC0DEF" w:rsidP="00DC0DEF">
      <w:pPr>
        <w:pStyle w:val="ac"/>
        <w:rPr>
          <w:rFonts w:ascii="Times New Roman" w:hAnsi="Times New Roman"/>
          <w:sz w:val="26"/>
          <w:szCs w:val="26"/>
        </w:rPr>
      </w:pPr>
      <w:r>
        <w:rPr>
          <w:rFonts w:ascii="Times New Roman" w:hAnsi="Times New Roman"/>
          <w:sz w:val="26"/>
          <w:szCs w:val="26"/>
        </w:rPr>
        <w:t>2</w:t>
      </w:r>
      <w:r w:rsidRPr="00AF3EAF">
        <w:rPr>
          <w:rFonts w:ascii="Times New Roman" w:hAnsi="Times New Roman"/>
          <w:sz w:val="26"/>
          <w:szCs w:val="26"/>
        </w:rPr>
        <w:t>. Проектно-сметная документация</w:t>
      </w:r>
      <w:r>
        <w:rPr>
          <w:rFonts w:ascii="Times New Roman" w:hAnsi="Times New Roman"/>
          <w:sz w:val="26"/>
          <w:szCs w:val="26"/>
        </w:rPr>
        <w:t>.</w:t>
      </w:r>
    </w:p>
    <w:p w:rsidR="001C7016" w:rsidRDefault="001C7016" w:rsidP="00DC0DEF">
      <w:pPr>
        <w:pStyle w:val="ac"/>
        <w:rPr>
          <w:rFonts w:ascii="Times New Roman" w:hAnsi="Times New Roman"/>
          <w:sz w:val="26"/>
          <w:szCs w:val="26"/>
        </w:rPr>
      </w:pPr>
    </w:p>
    <w:p w:rsidR="00E9059B" w:rsidRPr="00CA471C" w:rsidRDefault="00557CDA" w:rsidP="00C45E46">
      <w:pPr>
        <w:pStyle w:val="ac"/>
        <w:rPr>
          <w:rFonts w:ascii="Times New Roman" w:hAnsi="Times New Roman"/>
          <w:sz w:val="24"/>
          <w:szCs w:val="24"/>
        </w:rPr>
      </w:pPr>
      <w:r w:rsidRPr="00CA471C">
        <w:rPr>
          <w:rFonts w:ascii="Times New Roman" w:hAnsi="Times New Roman"/>
          <w:sz w:val="24"/>
          <w:szCs w:val="24"/>
        </w:rPr>
        <w:t>Секретарь конкурсной комиссии №</w:t>
      </w:r>
      <w:r w:rsidR="000B02BA" w:rsidRPr="00CA471C">
        <w:rPr>
          <w:rFonts w:ascii="Times New Roman" w:hAnsi="Times New Roman"/>
          <w:sz w:val="24"/>
          <w:szCs w:val="24"/>
        </w:rPr>
        <w:t>4</w:t>
      </w:r>
      <w:r w:rsidR="00E45998">
        <w:rPr>
          <w:rFonts w:ascii="Times New Roman" w:hAnsi="Times New Roman"/>
          <w:sz w:val="24"/>
          <w:szCs w:val="24"/>
        </w:rPr>
        <w:tab/>
      </w:r>
      <w:r w:rsidR="00E45998">
        <w:rPr>
          <w:rFonts w:ascii="Times New Roman" w:hAnsi="Times New Roman"/>
          <w:sz w:val="24"/>
          <w:szCs w:val="24"/>
        </w:rPr>
        <w:tab/>
      </w:r>
      <w:r w:rsidR="00E45998">
        <w:rPr>
          <w:rFonts w:ascii="Times New Roman" w:hAnsi="Times New Roman"/>
          <w:sz w:val="24"/>
          <w:szCs w:val="24"/>
        </w:rPr>
        <w:tab/>
      </w:r>
      <w:r w:rsidR="00E45998">
        <w:rPr>
          <w:rFonts w:ascii="Times New Roman" w:hAnsi="Times New Roman"/>
          <w:sz w:val="24"/>
          <w:szCs w:val="24"/>
        </w:rPr>
        <w:tab/>
      </w:r>
      <w:r w:rsidR="00E45998">
        <w:rPr>
          <w:rFonts w:ascii="Times New Roman" w:hAnsi="Times New Roman"/>
          <w:sz w:val="24"/>
          <w:szCs w:val="24"/>
        </w:rPr>
        <w:tab/>
      </w:r>
      <w:r w:rsidR="000B02BA" w:rsidRPr="00CA471C">
        <w:rPr>
          <w:rFonts w:ascii="Times New Roman" w:hAnsi="Times New Roman"/>
          <w:sz w:val="24"/>
          <w:szCs w:val="24"/>
        </w:rPr>
        <w:t>Е.А. Хомич</w:t>
      </w:r>
    </w:p>
    <w:p w:rsidR="00FC63C7" w:rsidRPr="00CA471C" w:rsidRDefault="00FC63C7" w:rsidP="00C45E46">
      <w:pPr>
        <w:pStyle w:val="ac"/>
        <w:rPr>
          <w:rFonts w:ascii="Times New Roman" w:hAnsi="Times New Roman"/>
          <w:sz w:val="24"/>
          <w:szCs w:val="24"/>
          <w:lang w:eastAsia="ru-RU"/>
        </w:rPr>
      </w:pPr>
    </w:p>
    <w:p w:rsidR="00C45E46" w:rsidRPr="00CA471C" w:rsidRDefault="00C45E46" w:rsidP="00C45E46">
      <w:pPr>
        <w:pStyle w:val="ac"/>
        <w:rPr>
          <w:rFonts w:ascii="Times New Roman" w:hAnsi="Times New Roman"/>
          <w:sz w:val="24"/>
          <w:szCs w:val="24"/>
          <w:lang w:eastAsia="ru-RU"/>
        </w:rPr>
      </w:pPr>
      <w:r w:rsidRPr="00CA471C">
        <w:rPr>
          <w:rFonts w:ascii="Times New Roman" w:hAnsi="Times New Roman"/>
          <w:sz w:val="24"/>
          <w:szCs w:val="24"/>
          <w:lang w:eastAsia="ru-RU"/>
        </w:rPr>
        <w:t>СОГЛАСОВАНО:</w:t>
      </w:r>
    </w:p>
    <w:p w:rsidR="00B133E3" w:rsidRDefault="00B133E3" w:rsidP="00C45E46">
      <w:pPr>
        <w:pStyle w:val="ac"/>
        <w:rPr>
          <w:rFonts w:ascii="Times New Roman" w:hAnsi="Times New Roman"/>
          <w:sz w:val="24"/>
          <w:szCs w:val="24"/>
          <w:lang w:eastAsia="ru-RU"/>
        </w:rPr>
      </w:pPr>
    </w:p>
    <w:p w:rsidR="00B133E3" w:rsidRPr="00CA471C" w:rsidRDefault="00C45E46" w:rsidP="00C45E46">
      <w:pPr>
        <w:pStyle w:val="ac"/>
        <w:rPr>
          <w:rFonts w:ascii="Times New Roman" w:hAnsi="Times New Roman"/>
          <w:sz w:val="24"/>
          <w:szCs w:val="24"/>
          <w:lang w:eastAsia="ru-RU"/>
        </w:rPr>
      </w:pPr>
      <w:r w:rsidRPr="00CA471C">
        <w:rPr>
          <w:rFonts w:ascii="Times New Roman" w:hAnsi="Times New Roman"/>
          <w:sz w:val="24"/>
          <w:szCs w:val="24"/>
          <w:lang w:eastAsia="ru-RU"/>
        </w:rPr>
        <w:t>Начальник ОКС</w:t>
      </w:r>
      <w:r w:rsidR="00E45998">
        <w:rPr>
          <w:rFonts w:ascii="Times New Roman" w:hAnsi="Times New Roman"/>
          <w:sz w:val="24"/>
          <w:szCs w:val="24"/>
          <w:lang w:eastAsia="ru-RU"/>
        </w:rPr>
        <w:tab/>
      </w:r>
      <w:r w:rsidR="00E45998">
        <w:rPr>
          <w:rFonts w:ascii="Times New Roman" w:hAnsi="Times New Roman"/>
          <w:sz w:val="24"/>
          <w:szCs w:val="24"/>
          <w:lang w:eastAsia="ru-RU"/>
        </w:rPr>
        <w:tab/>
      </w:r>
      <w:r w:rsidR="00E45998">
        <w:rPr>
          <w:rFonts w:ascii="Times New Roman" w:hAnsi="Times New Roman"/>
          <w:sz w:val="24"/>
          <w:szCs w:val="24"/>
          <w:lang w:eastAsia="ru-RU"/>
        </w:rPr>
        <w:tab/>
      </w:r>
      <w:r w:rsidR="00E45998">
        <w:rPr>
          <w:rFonts w:ascii="Times New Roman" w:hAnsi="Times New Roman"/>
          <w:sz w:val="24"/>
          <w:szCs w:val="24"/>
          <w:lang w:eastAsia="ru-RU"/>
        </w:rPr>
        <w:tab/>
      </w:r>
      <w:r w:rsidR="00E45998">
        <w:rPr>
          <w:rFonts w:ascii="Times New Roman" w:hAnsi="Times New Roman"/>
          <w:sz w:val="24"/>
          <w:szCs w:val="24"/>
          <w:lang w:eastAsia="ru-RU"/>
        </w:rPr>
        <w:tab/>
      </w:r>
      <w:r w:rsidR="00E45998">
        <w:rPr>
          <w:rFonts w:ascii="Times New Roman" w:hAnsi="Times New Roman"/>
          <w:sz w:val="24"/>
          <w:szCs w:val="24"/>
          <w:lang w:eastAsia="ru-RU"/>
        </w:rPr>
        <w:tab/>
      </w:r>
      <w:r w:rsidR="00E45998">
        <w:rPr>
          <w:rFonts w:ascii="Times New Roman" w:hAnsi="Times New Roman"/>
          <w:sz w:val="24"/>
          <w:szCs w:val="24"/>
          <w:lang w:eastAsia="ru-RU"/>
        </w:rPr>
        <w:tab/>
      </w:r>
      <w:r w:rsidR="00E45998">
        <w:rPr>
          <w:rFonts w:ascii="Times New Roman" w:hAnsi="Times New Roman"/>
          <w:sz w:val="24"/>
          <w:szCs w:val="24"/>
          <w:lang w:eastAsia="ru-RU"/>
        </w:rPr>
        <w:tab/>
      </w:r>
      <w:r w:rsidR="00B133E3">
        <w:rPr>
          <w:rFonts w:ascii="Times New Roman" w:hAnsi="Times New Roman"/>
          <w:sz w:val="24"/>
          <w:szCs w:val="24"/>
          <w:lang w:eastAsia="ru-RU"/>
        </w:rPr>
        <w:t>С.А. Лис</w:t>
      </w:r>
    </w:p>
    <w:sectPr w:rsidR="00B133E3" w:rsidRPr="00CA471C" w:rsidSect="00B133E3">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E81" w:rsidRDefault="00DA5E81" w:rsidP="008B4A94">
      <w:pPr>
        <w:spacing w:after="0" w:line="240" w:lineRule="auto"/>
      </w:pPr>
      <w:r>
        <w:separator/>
      </w:r>
    </w:p>
  </w:endnote>
  <w:endnote w:type="continuationSeparator" w:id="0">
    <w:p w:rsidR="00DA5E81" w:rsidRDefault="00DA5E81" w:rsidP="008B4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E81" w:rsidRDefault="00DA5E81">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4408418"/>
      <w:docPartObj>
        <w:docPartGallery w:val="Page Numbers (Bottom of Page)"/>
        <w:docPartUnique/>
      </w:docPartObj>
    </w:sdtPr>
    <w:sdtContent>
      <w:p w:rsidR="00DA5E81" w:rsidRDefault="00DA5E81">
        <w:pPr>
          <w:pStyle w:val="af1"/>
          <w:jc w:val="right"/>
        </w:pPr>
        <w:r>
          <w:fldChar w:fldCharType="begin"/>
        </w:r>
        <w:r>
          <w:instrText>PAGE   \* MERGEFORMAT</w:instrText>
        </w:r>
        <w:r>
          <w:fldChar w:fldCharType="separate"/>
        </w:r>
        <w:r w:rsidR="00145486">
          <w:rPr>
            <w:noProof/>
          </w:rPr>
          <w:t>10</w:t>
        </w:r>
        <w:r>
          <w:rPr>
            <w:noProof/>
          </w:rPr>
          <w:fldChar w:fldCharType="end"/>
        </w:r>
      </w:p>
    </w:sdtContent>
  </w:sdt>
  <w:p w:rsidR="00DA5E81" w:rsidRDefault="00DA5E81">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E81" w:rsidRDefault="00DA5E8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E81" w:rsidRDefault="00DA5E81" w:rsidP="008B4A94">
      <w:pPr>
        <w:spacing w:after="0" w:line="240" w:lineRule="auto"/>
      </w:pPr>
      <w:r>
        <w:separator/>
      </w:r>
    </w:p>
  </w:footnote>
  <w:footnote w:type="continuationSeparator" w:id="0">
    <w:p w:rsidR="00DA5E81" w:rsidRDefault="00DA5E81" w:rsidP="008B4A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E81" w:rsidRDefault="00DA5E8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E81" w:rsidRDefault="00DA5E81">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E81" w:rsidRDefault="00DA5E8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722"/>
    <w:multiLevelType w:val="hybridMultilevel"/>
    <w:tmpl w:val="E7845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6877D4"/>
    <w:multiLevelType w:val="hybridMultilevel"/>
    <w:tmpl w:val="B1942B4E"/>
    <w:lvl w:ilvl="0" w:tplc="DD048452">
      <w:start w:val="1"/>
      <w:numFmt w:val="decimal"/>
      <w:lvlText w:val="%1."/>
      <w:lvlJc w:val="left"/>
      <w:pPr>
        <w:ind w:left="360" w:hanging="360"/>
      </w:pPr>
    </w:lvl>
    <w:lvl w:ilvl="1" w:tplc="04190019">
      <w:start w:val="1"/>
      <w:numFmt w:val="decimal"/>
      <w:lvlText w:val="%2."/>
      <w:lvlJc w:val="left"/>
      <w:pPr>
        <w:tabs>
          <w:tab w:val="num" w:pos="732"/>
        </w:tabs>
        <w:ind w:left="732" w:hanging="360"/>
      </w:pPr>
    </w:lvl>
    <w:lvl w:ilvl="2" w:tplc="0419001B">
      <w:start w:val="1"/>
      <w:numFmt w:val="decimal"/>
      <w:lvlText w:val="%3."/>
      <w:lvlJc w:val="left"/>
      <w:pPr>
        <w:tabs>
          <w:tab w:val="num" w:pos="1452"/>
        </w:tabs>
        <w:ind w:left="1452" w:hanging="360"/>
      </w:pPr>
    </w:lvl>
    <w:lvl w:ilvl="3" w:tplc="0419000F">
      <w:start w:val="1"/>
      <w:numFmt w:val="decimal"/>
      <w:lvlText w:val="%4."/>
      <w:lvlJc w:val="left"/>
      <w:pPr>
        <w:tabs>
          <w:tab w:val="num" w:pos="2172"/>
        </w:tabs>
        <w:ind w:left="2172" w:hanging="360"/>
      </w:pPr>
    </w:lvl>
    <w:lvl w:ilvl="4" w:tplc="04190019">
      <w:start w:val="1"/>
      <w:numFmt w:val="decimal"/>
      <w:lvlText w:val="%5."/>
      <w:lvlJc w:val="left"/>
      <w:pPr>
        <w:tabs>
          <w:tab w:val="num" w:pos="2892"/>
        </w:tabs>
        <w:ind w:left="2892" w:hanging="360"/>
      </w:pPr>
    </w:lvl>
    <w:lvl w:ilvl="5" w:tplc="0419001B">
      <w:start w:val="1"/>
      <w:numFmt w:val="decimal"/>
      <w:lvlText w:val="%6."/>
      <w:lvlJc w:val="left"/>
      <w:pPr>
        <w:tabs>
          <w:tab w:val="num" w:pos="3612"/>
        </w:tabs>
        <w:ind w:left="3612" w:hanging="360"/>
      </w:pPr>
    </w:lvl>
    <w:lvl w:ilvl="6" w:tplc="0419000F">
      <w:start w:val="1"/>
      <w:numFmt w:val="decimal"/>
      <w:lvlText w:val="%7."/>
      <w:lvlJc w:val="left"/>
      <w:pPr>
        <w:tabs>
          <w:tab w:val="num" w:pos="4332"/>
        </w:tabs>
        <w:ind w:left="4332" w:hanging="360"/>
      </w:pPr>
    </w:lvl>
    <w:lvl w:ilvl="7" w:tplc="04190019">
      <w:start w:val="1"/>
      <w:numFmt w:val="decimal"/>
      <w:lvlText w:val="%8."/>
      <w:lvlJc w:val="left"/>
      <w:pPr>
        <w:tabs>
          <w:tab w:val="num" w:pos="5052"/>
        </w:tabs>
        <w:ind w:left="5052" w:hanging="360"/>
      </w:pPr>
    </w:lvl>
    <w:lvl w:ilvl="8" w:tplc="0419001B">
      <w:start w:val="1"/>
      <w:numFmt w:val="decimal"/>
      <w:lvlText w:val="%9."/>
      <w:lvlJc w:val="left"/>
      <w:pPr>
        <w:tabs>
          <w:tab w:val="num" w:pos="5772"/>
        </w:tabs>
        <w:ind w:left="5772" w:hanging="360"/>
      </w:pPr>
    </w:lvl>
  </w:abstractNum>
  <w:abstractNum w:abstractNumId="2">
    <w:nsid w:val="179976A8"/>
    <w:multiLevelType w:val="hybridMultilevel"/>
    <w:tmpl w:val="8E2EDC4C"/>
    <w:lvl w:ilvl="0" w:tplc="8332BDF2">
      <w:start w:val="1"/>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3">
    <w:nsid w:val="1F234AB4"/>
    <w:multiLevelType w:val="hybridMultilevel"/>
    <w:tmpl w:val="49CA3CCC"/>
    <w:lvl w:ilvl="0" w:tplc="E3721B78">
      <w:start w:val="1"/>
      <w:numFmt w:val="decimal"/>
      <w:suff w:val="space"/>
      <w:lvlText w:val="%1."/>
      <w:lvlJc w:val="left"/>
      <w:pPr>
        <w:ind w:left="851" w:hanging="14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108667F"/>
    <w:multiLevelType w:val="hybridMultilevel"/>
    <w:tmpl w:val="5164D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4B6FFD"/>
    <w:multiLevelType w:val="hybridMultilevel"/>
    <w:tmpl w:val="8A8A7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BD5676"/>
    <w:multiLevelType w:val="hybridMultilevel"/>
    <w:tmpl w:val="DC24CC28"/>
    <w:lvl w:ilvl="0" w:tplc="7B141458">
      <w:start w:val="1"/>
      <w:numFmt w:val="decimal"/>
      <w:lvlText w:val="%1."/>
      <w:lvlJc w:val="left"/>
      <w:pPr>
        <w:ind w:left="720" w:hanging="360"/>
      </w:pPr>
      <w:rPr>
        <w:rFonts w:hint="default"/>
        <w:b/>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500C73"/>
    <w:multiLevelType w:val="multilevel"/>
    <w:tmpl w:val="8CC0035A"/>
    <w:lvl w:ilvl="0">
      <w:start w:val="1"/>
      <w:numFmt w:val="decimal"/>
      <w:lvlText w:val="%1."/>
      <w:lvlJc w:val="left"/>
      <w:pPr>
        <w:ind w:left="420" w:hanging="360"/>
      </w:pPr>
      <w:rPr>
        <w:rFonts w:hint="default"/>
        <w:i/>
        <w:u w:val="single"/>
      </w:rPr>
    </w:lvl>
    <w:lvl w:ilvl="1">
      <w:start w:val="1"/>
      <w:numFmt w:val="decimal"/>
      <w:isLgl/>
      <w:lvlText w:val="%1.%2."/>
      <w:lvlJc w:val="left"/>
      <w:pPr>
        <w:ind w:left="78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020" w:hanging="1440"/>
      </w:pPr>
      <w:rPr>
        <w:rFonts w:hint="default"/>
      </w:rPr>
    </w:lvl>
    <w:lvl w:ilvl="8">
      <w:start w:val="1"/>
      <w:numFmt w:val="decimal"/>
      <w:isLgl/>
      <w:lvlText w:val="%1.%2.%3.%4.%5.%6.%7.%8.%9."/>
      <w:lvlJc w:val="left"/>
      <w:pPr>
        <w:ind w:left="4740" w:hanging="1800"/>
      </w:pPr>
      <w:rPr>
        <w:rFonts w:hint="default"/>
      </w:rPr>
    </w:lvl>
  </w:abstractNum>
  <w:abstractNum w:abstractNumId="8">
    <w:nsid w:val="3C4D0DED"/>
    <w:multiLevelType w:val="hybridMultilevel"/>
    <w:tmpl w:val="EAA081B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1483222"/>
    <w:multiLevelType w:val="hybridMultilevel"/>
    <w:tmpl w:val="94D2C45A"/>
    <w:lvl w:ilvl="0" w:tplc="ADC86566">
      <w:start w:val="1"/>
      <w:numFmt w:val="decimal"/>
      <w:lvlText w:val="%1."/>
      <w:lvlJc w:val="left"/>
      <w:pPr>
        <w:ind w:left="786"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10">
    <w:nsid w:val="454C28D6"/>
    <w:multiLevelType w:val="hybridMultilevel"/>
    <w:tmpl w:val="24A2A718"/>
    <w:lvl w:ilvl="0" w:tplc="98209CD6">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1">
    <w:nsid w:val="52FC52E1"/>
    <w:multiLevelType w:val="hybridMultilevel"/>
    <w:tmpl w:val="8DBAA88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F1918A4"/>
    <w:multiLevelType w:val="hybridMultilevel"/>
    <w:tmpl w:val="E3AE36E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8F54C02"/>
    <w:multiLevelType w:val="hybridMultilevel"/>
    <w:tmpl w:val="165C2BC8"/>
    <w:lvl w:ilvl="0" w:tplc="45A2D9A4">
      <w:start w:val="1"/>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num w:numId="1">
    <w:abstractNumId w:val="12"/>
  </w:num>
  <w:num w:numId="2">
    <w:abstractNumId w:val="4"/>
  </w:num>
  <w:num w:numId="3">
    <w:abstractNumId w:val="8"/>
  </w:num>
  <w:num w:numId="4">
    <w:abstractNumId w:val="11"/>
  </w:num>
  <w:num w:numId="5">
    <w:abstractNumId w:val="0"/>
  </w:num>
  <w:num w:numId="6">
    <w:abstractNumId w:val="13"/>
  </w:num>
  <w:num w:numId="7">
    <w:abstractNumId w:val="9"/>
  </w:num>
  <w:num w:numId="8">
    <w:abstractNumId w:val="10"/>
  </w:num>
  <w:num w:numId="9">
    <w:abstractNumId w:val="2"/>
  </w:num>
  <w:num w:numId="10">
    <w:abstractNumId w:val="3"/>
  </w:num>
  <w:num w:numId="11">
    <w:abstractNumId w:val="7"/>
  </w:num>
  <w:num w:numId="12">
    <w:abstractNumId w:val="5"/>
  </w:num>
  <w:num w:numId="13">
    <w:abstractNumId w:val="6"/>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C53F2"/>
    <w:rsid w:val="00006701"/>
    <w:rsid w:val="00011310"/>
    <w:rsid w:val="000157CB"/>
    <w:rsid w:val="00016921"/>
    <w:rsid w:val="000204FC"/>
    <w:rsid w:val="00021C14"/>
    <w:rsid w:val="00031CEC"/>
    <w:rsid w:val="000354C4"/>
    <w:rsid w:val="0005133D"/>
    <w:rsid w:val="000601FF"/>
    <w:rsid w:val="00063A93"/>
    <w:rsid w:val="000673E3"/>
    <w:rsid w:val="0009462D"/>
    <w:rsid w:val="000975B7"/>
    <w:rsid w:val="000A610D"/>
    <w:rsid w:val="000B02BA"/>
    <w:rsid w:val="000B1441"/>
    <w:rsid w:val="000B2E55"/>
    <w:rsid w:val="000B7B4A"/>
    <w:rsid w:val="000B7C71"/>
    <w:rsid w:val="000C485F"/>
    <w:rsid w:val="000D39A1"/>
    <w:rsid w:val="000E1601"/>
    <w:rsid w:val="000F1527"/>
    <w:rsid w:val="000F699B"/>
    <w:rsid w:val="000F7C83"/>
    <w:rsid w:val="0010382A"/>
    <w:rsid w:val="00105E44"/>
    <w:rsid w:val="001118FF"/>
    <w:rsid w:val="00112B8A"/>
    <w:rsid w:val="0011466E"/>
    <w:rsid w:val="00123004"/>
    <w:rsid w:val="0012637A"/>
    <w:rsid w:val="00132ADC"/>
    <w:rsid w:val="00142675"/>
    <w:rsid w:val="00145486"/>
    <w:rsid w:val="0015559A"/>
    <w:rsid w:val="00163800"/>
    <w:rsid w:val="001656C0"/>
    <w:rsid w:val="00165FE6"/>
    <w:rsid w:val="00181530"/>
    <w:rsid w:val="0018751D"/>
    <w:rsid w:val="001A4656"/>
    <w:rsid w:val="001A4C87"/>
    <w:rsid w:val="001B2D80"/>
    <w:rsid w:val="001B538A"/>
    <w:rsid w:val="001C5966"/>
    <w:rsid w:val="001C7016"/>
    <w:rsid w:val="001D2A3D"/>
    <w:rsid w:val="001E5F92"/>
    <w:rsid w:val="001E6BAD"/>
    <w:rsid w:val="001E6CC7"/>
    <w:rsid w:val="001F2140"/>
    <w:rsid w:val="001F2BB1"/>
    <w:rsid w:val="00207718"/>
    <w:rsid w:val="00222E5B"/>
    <w:rsid w:val="00226327"/>
    <w:rsid w:val="0022693D"/>
    <w:rsid w:val="00240814"/>
    <w:rsid w:val="00240BE4"/>
    <w:rsid w:val="00243D44"/>
    <w:rsid w:val="0024542F"/>
    <w:rsid w:val="00247E32"/>
    <w:rsid w:val="0025008E"/>
    <w:rsid w:val="0025719B"/>
    <w:rsid w:val="00257855"/>
    <w:rsid w:val="0026094E"/>
    <w:rsid w:val="00263483"/>
    <w:rsid w:val="00270A49"/>
    <w:rsid w:val="00277A71"/>
    <w:rsid w:val="00285638"/>
    <w:rsid w:val="00286C00"/>
    <w:rsid w:val="002A05E2"/>
    <w:rsid w:val="002A0BE7"/>
    <w:rsid w:val="002A3F68"/>
    <w:rsid w:val="002B0153"/>
    <w:rsid w:val="002B573A"/>
    <w:rsid w:val="002B68A5"/>
    <w:rsid w:val="002C104C"/>
    <w:rsid w:val="002C59BD"/>
    <w:rsid w:val="002C608C"/>
    <w:rsid w:val="002C795B"/>
    <w:rsid w:val="002D3531"/>
    <w:rsid w:val="002D483F"/>
    <w:rsid w:val="002D6C76"/>
    <w:rsid w:val="002F5FEC"/>
    <w:rsid w:val="002F65B7"/>
    <w:rsid w:val="00302DF3"/>
    <w:rsid w:val="003033CF"/>
    <w:rsid w:val="003108FF"/>
    <w:rsid w:val="00310E5F"/>
    <w:rsid w:val="0031216A"/>
    <w:rsid w:val="003154A5"/>
    <w:rsid w:val="00320E5D"/>
    <w:rsid w:val="0034114C"/>
    <w:rsid w:val="00391DA6"/>
    <w:rsid w:val="003937D1"/>
    <w:rsid w:val="003A4461"/>
    <w:rsid w:val="003A69BB"/>
    <w:rsid w:val="003B6A08"/>
    <w:rsid w:val="003C785D"/>
    <w:rsid w:val="003E04F9"/>
    <w:rsid w:val="003E15BF"/>
    <w:rsid w:val="00404DD9"/>
    <w:rsid w:val="004055CA"/>
    <w:rsid w:val="00405A2D"/>
    <w:rsid w:val="0040628E"/>
    <w:rsid w:val="004134C8"/>
    <w:rsid w:val="0042135F"/>
    <w:rsid w:val="00426713"/>
    <w:rsid w:val="004356A8"/>
    <w:rsid w:val="00436508"/>
    <w:rsid w:val="00437288"/>
    <w:rsid w:val="00440D0A"/>
    <w:rsid w:val="00443BDA"/>
    <w:rsid w:val="00452EF0"/>
    <w:rsid w:val="0045324B"/>
    <w:rsid w:val="0045410C"/>
    <w:rsid w:val="00460979"/>
    <w:rsid w:val="00460BC6"/>
    <w:rsid w:val="00477B7B"/>
    <w:rsid w:val="00485ABF"/>
    <w:rsid w:val="004A05C1"/>
    <w:rsid w:val="004A3061"/>
    <w:rsid w:val="004A70E2"/>
    <w:rsid w:val="004B73AD"/>
    <w:rsid w:val="004C0A89"/>
    <w:rsid w:val="004C3373"/>
    <w:rsid w:val="004D0D0B"/>
    <w:rsid w:val="004D71BD"/>
    <w:rsid w:val="004E77EE"/>
    <w:rsid w:val="004E7B3C"/>
    <w:rsid w:val="004F166A"/>
    <w:rsid w:val="004F58B5"/>
    <w:rsid w:val="00500FE9"/>
    <w:rsid w:val="0051176E"/>
    <w:rsid w:val="005147C5"/>
    <w:rsid w:val="005201DC"/>
    <w:rsid w:val="005269D3"/>
    <w:rsid w:val="00530835"/>
    <w:rsid w:val="00545C8A"/>
    <w:rsid w:val="00547216"/>
    <w:rsid w:val="00547EBC"/>
    <w:rsid w:val="005519C8"/>
    <w:rsid w:val="0055329D"/>
    <w:rsid w:val="00557993"/>
    <w:rsid w:val="00557CDA"/>
    <w:rsid w:val="00562B40"/>
    <w:rsid w:val="005804A9"/>
    <w:rsid w:val="005A6142"/>
    <w:rsid w:val="005B05F6"/>
    <w:rsid w:val="005B2295"/>
    <w:rsid w:val="005B23AF"/>
    <w:rsid w:val="005B2BDF"/>
    <w:rsid w:val="005B76E0"/>
    <w:rsid w:val="005C5EAE"/>
    <w:rsid w:val="005D19A8"/>
    <w:rsid w:val="005E476C"/>
    <w:rsid w:val="005E4BFF"/>
    <w:rsid w:val="005E5A0B"/>
    <w:rsid w:val="005E720D"/>
    <w:rsid w:val="005F21FD"/>
    <w:rsid w:val="005F7A6B"/>
    <w:rsid w:val="00600D11"/>
    <w:rsid w:val="0060327C"/>
    <w:rsid w:val="00605886"/>
    <w:rsid w:val="00612B29"/>
    <w:rsid w:val="00634F48"/>
    <w:rsid w:val="00636BC0"/>
    <w:rsid w:val="00643300"/>
    <w:rsid w:val="00643392"/>
    <w:rsid w:val="00645E68"/>
    <w:rsid w:val="006556C8"/>
    <w:rsid w:val="00664CDF"/>
    <w:rsid w:val="00665B34"/>
    <w:rsid w:val="0066711B"/>
    <w:rsid w:val="006858A7"/>
    <w:rsid w:val="00693A8A"/>
    <w:rsid w:val="00694670"/>
    <w:rsid w:val="00696F12"/>
    <w:rsid w:val="006A374E"/>
    <w:rsid w:val="006A714D"/>
    <w:rsid w:val="006C2999"/>
    <w:rsid w:val="006C43BA"/>
    <w:rsid w:val="006C5F1D"/>
    <w:rsid w:val="006D5AB3"/>
    <w:rsid w:val="006D6A50"/>
    <w:rsid w:val="0070322E"/>
    <w:rsid w:val="00714365"/>
    <w:rsid w:val="007158EA"/>
    <w:rsid w:val="00727584"/>
    <w:rsid w:val="007309A4"/>
    <w:rsid w:val="007314AB"/>
    <w:rsid w:val="00740196"/>
    <w:rsid w:val="0075355B"/>
    <w:rsid w:val="00755EEF"/>
    <w:rsid w:val="007600CC"/>
    <w:rsid w:val="00760998"/>
    <w:rsid w:val="007613D7"/>
    <w:rsid w:val="0076638D"/>
    <w:rsid w:val="00770D36"/>
    <w:rsid w:val="007716B7"/>
    <w:rsid w:val="00780ADF"/>
    <w:rsid w:val="00790182"/>
    <w:rsid w:val="00791921"/>
    <w:rsid w:val="00797AB0"/>
    <w:rsid w:val="007A3CAF"/>
    <w:rsid w:val="007A5FD2"/>
    <w:rsid w:val="007B5350"/>
    <w:rsid w:val="007B56D4"/>
    <w:rsid w:val="007B7F5B"/>
    <w:rsid w:val="007C07B4"/>
    <w:rsid w:val="007D204F"/>
    <w:rsid w:val="007D570F"/>
    <w:rsid w:val="007E07AA"/>
    <w:rsid w:val="007E25F2"/>
    <w:rsid w:val="007F255F"/>
    <w:rsid w:val="007F73EA"/>
    <w:rsid w:val="008014CF"/>
    <w:rsid w:val="0080378B"/>
    <w:rsid w:val="00810A7F"/>
    <w:rsid w:val="00814238"/>
    <w:rsid w:val="00815DE2"/>
    <w:rsid w:val="0082781D"/>
    <w:rsid w:val="0083135F"/>
    <w:rsid w:val="0083246B"/>
    <w:rsid w:val="00855CCE"/>
    <w:rsid w:val="00867451"/>
    <w:rsid w:val="00870A83"/>
    <w:rsid w:val="00875B28"/>
    <w:rsid w:val="00881449"/>
    <w:rsid w:val="00881A1E"/>
    <w:rsid w:val="00884F1B"/>
    <w:rsid w:val="00892E53"/>
    <w:rsid w:val="008932FE"/>
    <w:rsid w:val="008A1CCD"/>
    <w:rsid w:val="008A5B62"/>
    <w:rsid w:val="008B3714"/>
    <w:rsid w:val="008B4A94"/>
    <w:rsid w:val="008B7C6A"/>
    <w:rsid w:val="008C0935"/>
    <w:rsid w:val="008C53F2"/>
    <w:rsid w:val="008D005B"/>
    <w:rsid w:val="008D3093"/>
    <w:rsid w:val="008D6D83"/>
    <w:rsid w:val="008E0267"/>
    <w:rsid w:val="008F3121"/>
    <w:rsid w:val="008F7D5B"/>
    <w:rsid w:val="00900D59"/>
    <w:rsid w:val="00903E1A"/>
    <w:rsid w:val="00910582"/>
    <w:rsid w:val="00916A4F"/>
    <w:rsid w:val="009207E6"/>
    <w:rsid w:val="009208C2"/>
    <w:rsid w:val="00923393"/>
    <w:rsid w:val="00924677"/>
    <w:rsid w:val="00924824"/>
    <w:rsid w:val="00932C2B"/>
    <w:rsid w:val="00963D5D"/>
    <w:rsid w:val="009728A6"/>
    <w:rsid w:val="00974D97"/>
    <w:rsid w:val="00984A4C"/>
    <w:rsid w:val="00986C63"/>
    <w:rsid w:val="00987771"/>
    <w:rsid w:val="00992419"/>
    <w:rsid w:val="00993AD8"/>
    <w:rsid w:val="0099523C"/>
    <w:rsid w:val="009A0FBD"/>
    <w:rsid w:val="009A2143"/>
    <w:rsid w:val="009A535C"/>
    <w:rsid w:val="009B24EE"/>
    <w:rsid w:val="009B775F"/>
    <w:rsid w:val="009C2719"/>
    <w:rsid w:val="009C67D5"/>
    <w:rsid w:val="009D423E"/>
    <w:rsid w:val="009D64CD"/>
    <w:rsid w:val="009D7847"/>
    <w:rsid w:val="009E1172"/>
    <w:rsid w:val="009E1A64"/>
    <w:rsid w:val="009E451A"/>
    <w:rsid w:val="009E66FA"/>
    <w:rsid w:val="009E6814"/>
    <w:rsid w:val="009F054A"/>
    <w:rsid w:val="009F0D66"/>
    <w:rsid w:val="009F0E0D"/>
    <w:rsid w:val="009F3E07"/>
    <w:rsid w:val="009F60A2"/>
    <w:rsid w:val="009F6187"/>
    <w:rsid w:val="00A00416"/>
    <w:rsid w:val="00A0109D"/>
    <w:rsid w:val="00A03BFC"/>
    <w:rsid w:val="00A04083"/>
    <w:rsid w:val="00A07323"/>
    <w:rsid w:val="00A11BF9"/>
    <w:rsid w:val="00A16A05"/>
    <w:rsid w:val="00A2234F"/>
    <w:rsid w:val="00A23D14"/>
    <w:rsid w:val="00A251FD"/>
    <w:rsid w:val="00A30CCD"/>
    <w:rsid w:val="00A34224"/>
    <w:rsid w:val="00A349D6"/>
    <w:rsid w:val="00A37B89"/>
    <w:rsid w:val="00A41982"/>
    <w:rsid w:val="00A435D4"/>
    <w:rsid w:val="00A44914"/>
    <w:rsid w:val="00A513C3"/>
    <w:rsid w:val="00A516A1"/>
    <w:rsid w:val="00A54201"/>
    <w:rsid w:val="00A56D7D"/>
    <w:rsid w:val="00A660BF"/>
    <w:rsid w:val="00A73744"/>
    <w:rsid w:val="00A7634E"/>
    <w:rsid w:val="00A770B6"/>
    <w:rsid w:val="00A81525"/>
    <w:rsid w:val="00A82278"/>
    <w:rsid w:val="00A9107F"/>
    <w:rsid w:val="00A93E83"/>
    <w:rsid w:val="00A94E9F"/>
    <w:rsid w:val="00A9500C"/>
    <w:rsid w:val="00AB34B9"/>
    <w:rsid w:val="00AC4A7D"/>
    <w:rsid w:val="00AD3FD8"/>
    <w:rsid w:val="00AD46B9"/>
    <w:rsid w:val="00B133E3"/>
    <w:rsid w:val="00B149DE"/>
    <w:rsid w:val="00B14C32"/>
    <w:rsid w:val="00B17966"/>
    <w:rsid w:val="00B274C0"/>
    <w:rsid w:val="00B31D8E"/>
    <w:rsid w:val="00B33351"/>
    <w:rsid w:val="00B33EEF"/>
    <w:rsid w:val="00B3652E"/>
    <w:rsid w:val="00B41D0F"/>
    <w:rsid w:val="00B54487"/>
    <w:rsid w:val="00B57A6E"/>
    <w:rsid w:val="00B64A6A"/>
    <w:rsid w:val="00B702F3"/>
    <w:rsid w:val="00B70817"/>
    <w:rsid w:val="00B71D17"/>
    <w:rsid w:val="00B95588"/>
    <w:rsid w:val="00BA1B5A"/>
    <w:rsid w:val="00BB1FDD"/>
    <w:rsid w:val="00BB36DB"/>
    <w:rsid w:val="00BB7289"/>
    <w:rsid w:val="00BC5047"/>
    <w:rsid w:val="00BC63D0"/>
    <w:rsid w:val="00BD101C"/>
    <w:rsid w:val="00BD1851"/>
    <w:rsid w:val="00BD7045"/>
    <w:rsid w:val="00BE162D"/>
    <w:rsid w:val="00BF47A0"/>
    <w:rsid w:val="00BF6222"/>
    <w:rsid w:val="00C0370A"/>
    <w:rsid w:val="00C03BEA"/>
    <w:rsid w:val="00C03D39"/>
    <w:rsid w:val="00C15122"/>
    <w:rsid w:val="00C170E8"/>
    <w:rsid w:val="00C22459"/>
    <w:rsid w:val="00C22BF2"/>
    <w:rsid w:val="00C263B5"/>
    <w:rsid w:val="00C40570"/>
    <w:rsid w:val="00C45E46"/>
    <w:rsid w:val="00C52573"/>
    <w:rsid w:val="00C53E72"/>
    <w:rsid w:val="00C543F9"/>
    <w:rsid w:val="00C54939"/>
    <w:rsid w:val="00C672E9"/>
    <w:rsid w:val="00C7098C"/>
    <w:rsid w:val="00C72837"/>
    <w:rsid w:val="00C748B2"/>
    <w:rsid w:val="00C82185"/>
    <w:rsid w:val="00C913A0"/>
    <w:rsid w:val="00C917EC"/>
    <w:rsid w:val="00C9399D"/>
    <w:rsid w:val="00C950CC"/>
    <w:rsid w:val="00CA471C"/>
    <w:rsid w:val="00CA48C3"/>
    <w:rsid w:val="00CA519A"/>
    <w:rsid w:val="00CB674A"/>
    <w:rsid w:val="00CC06EC"/>
    <w:rsid w:val="00CC3E0B"/>
    <w:rsid w:val="00CD2957"/>
    <w:rsid w:val="00CD3956"/>
    <w:rsid w:val="00CD3C02"/>
    <w:rsid w:val="00CD413D"/>
    <w:rsid w:val="00CE4B06"/>
    <w:rsid w:val="00CE7127"/>
    <w:rsid w:val="00CF25D2"/>
    <w:rsid w:val="00CF41EF"/>
    <w:rsid w:val="00D0547E"/>
    <w:rsid w:val="00D16841"/>
    <w:rsid w:val="00D22BFB"/>
    <w:rsid w:val="00D62EFA"/>
    <w:rsid w:val="00D63A53"/>
    <w:rsid w:val="00D65BA0"/>
    <w:rsid w:val="00D769A4"/>
    <w:rsid w:val="00D83810"/>
    <w:rsid w:val="00D910A9"/>
    <w:rsid w:val="00D963A8"/>
    <w:rsid w:val="00D97EBC"/>
    <w:rsid w:val="00DA2DEA"/>
    <w:rsid w:val="00DA5181"/>
    <w:rsid w:val="00DA5E81"/>
    <w:rsid w:val="00DB690E"/>
    <w:rsid w:val="00DC0ADD"/>
    <w:rsid w:val="00DC0DEF"/>
    <w:rsid w:val="00DC104F"/>
    <w:rsid w:val="00DC6EFF"/>
    <w:rsid w:val="00DF5930"/>
    <w:rsid w:val="00DF7276"/>
    <w:rsid w:val="00E00FB0"/>
    <w:rsid w:val="00E106C7"/>
    <w:rsid w:val="00E12E42"/>
    <w:rsid w:val="00E15425"/>
    <w:rsid w:val="00E21BA6"/>
    <w:rsid w:val="00E23491"/>
    <w:rsid w:val="00E25380"/>
    <w:rsid w:val="00E26E53"/>
    <w:rsid w:val="00E31F02"/>
    <w:rsid w:val="00E401ED"/>
    <w:rsid w:val="00E45998"/>
    <w:rsid w:val="00E500E0"/>
    <w:rsid w:val="00E533C7"/>
    <w:rsid w:val="00E61B11"/>
    <w:rsid w:val="00E653D3"/>
    <w:rsid w:val="00E729BF"/>
    <w:rsid w:val="00E745BA"/>
    <w:rsid w:val="00E754AF"/>
    <w:rsid w:val="00E7612F"/>
    <w:rsid w:val="00E82EBD"/>
    <w:rsid w:val="00E9059B"/>
    <w:rsid w:val="00E91AEA"/>
    <w:rsid w:val="00E92B4E"/>
    <w:rsid w:val="00E94E49"/>
    <w:rsid w:val="00E96F21"/>
    <w:rsid w:val="00EB75DB"/>
    <w:rsid w:val="00EC0553"/>
    <w:rsid w:val="00ED01F8"/>
    <w:rsid w:val="00ED1CF3"/>
    <w:rsid w:val="00ED2265"/>
    <w:rsid w:val="00ED2A3A"/>
    <w:rsid w:val="00EE6394"/>
    <w:rsid w:val="00EF15BA"/>
    <w:rsid w:val="00EF7458"/>
    <w:rsid w:val="00F0187E"/>
    <w:rsid w:val="00F04216"/>
    <w:rsid w:val="00F043AC"/>
    <w:rsid w:val="00F05BB5"/>
    <w:rsid w:val="00F17186"/>
    <w:rsid w:val="00F17F7D"/>
    <w:rsid w:val="00F242F9"/>
    <w:rsid w:val="00F4168C"/>
    <w:rsid w:val="00F479DF"/>
    <w:rsid w:val="00F50B72"/>
    <w:rsid w:val="00F54C89"/>
    <w:rsid w:val="00F62511"/>
    <w:rsid w:val="00F74EA4"/>
    <w:rsid w:val="00F8592C"/>
    <w:rsid w:val="00FA3869"/>
    <w:rsid w:val="00FB0514"/>
    <w:rsid w:val="00FB535C"/>
    <w:rsid w:val="00FB5AA2"/>
    <w:rsid w:val="00FC480B"/>
    <w:rsid w:val="00FC5DEF"/>
    <w:rsid w:val="00FC63C7"/>
    <w:rsid w:val="00FE0054"/>
    <w:rsid w:val="00FE5F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3F2"/>
    <w:rPr>
      <w:rFonts w:ascii="Calibri" w:eastAsia="Calibri" w:hAnsi="Calibri" w:cs="Times New Roman"/>
    </w:rPr>
  </w:style>
  <w:style w:type="paragraph" w:styleId="1">
    <w:name w:val="heading 1"/>
    <w:basedOn w:val="a"/>
    <w:next w:val="a"/>
    <w:link w:val="10"/>
    <w:uiPriority w:val="9"/>
    <w:qFormat/>
    <w:rsid w:val="00870A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76638D"/>
    <w:pPr>
      <w:keepNext/>
      <w:keepLines/>
      <w:spacing w:before="200" w:after="0" w:line="240" w:lineRule="auto"/>
      <w:outlineLvl w:val="1"/>
    </w:pPr>
    <w:rPr>
      <w:rFonts w:ascii="Cambria" w:eastAsia="SimSun"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53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C53F2"/>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nhideWhenUsed/>
    <w:rsid w:val="00CA519A"/>
    <w:rPr>
      <w:color w:val="0000FF"/>
      <w:u w:val="single"/>
    </w:rPr>
  </w:style>
  <w:style w:type="paragraph" w:customStyle="1" w:styleId="Default">
    <w:name w:val="Default"/>
    <w:rsid w:val="00CA519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ody Text Indent"/>
    <w:basedOn w:val="a"/>
    <w:link w:val="a5"/>
    <w:rsid w:val="00CA519A"/>
    <w:pPr>
      <w:spacing w:before="60" w:after="0" w:line="240" w:lineRule="auto"/>
      <w:ind w:firstLine="851"/>
      <w:jc w:val="both"/>
    </w:pPr>
    <w:rPr>
      <w:rFonts w:ascii="Times New Roman" w:eastAsia="Times New Roman" w:hAnsi="Times New Roman"/>
      <w:sz w:val="24"/>
      <w:szCs w:val="20"/>
      <w:lang w:eastAsia="ru-RU"/>
    </w:rPr>
  </w:style>
  <w:style w:type="character" w:customStyle="1" w:styleId="a5">
    <w:name w:val="Основной текст с отступом Знак"/>
    <w:basedOn w:val="a0"/>
    <w:link w:val="a4"/>
    <w:rsid w:val="00CA519A"/>
    <w:rPr>
      <w:rFonts w:ascii="Times New Roman" w:eastAsia="Times New Roman" w:hAnsi="Times New Roman" w:cs="Times New Roman"/>
      <w:sz w:val="24"/>
      <w:szCs w:val="20"/>
      <w:lang w:eastAsia="ru-RU"/>
    </w:rPr>
  </w:style>
  <w:style w:type="character" w:customStyle="1" w:styleId="FontStyle16">
    <w:name w:val="Font Style16"/>
    <w:uiPriority w:val="99"/>
    <w:rsid w:val="00AC4A7D"/>
    <w:rPr>
      <w:rFonts w:ascii="Times New Roman" w:hAnsi="Times New Roman" w:cs="Times New Roman"/>
      <w:sz w:val="26"/>
      <w:szCs w:val="26"/>
    </w:rPr>
  </w:style>
  <w:style w:type="paragraph" w:customStyle="1" w:styleId="Style7">
    <w:name w:val="Style7"/>
    <w:basedOn w:val="a"/>
    <w:uiPriority w:val="99"/>
    <w:rsid w:val="00AC4A7D"/>
    <w:pPr>
      <w:widowControl w:val="0"/>
      <w:autoSpaceDE w:val="0"/>
      <w:autoSpaceDN w:val="0"/>
      <w:adjustRightInd w:val="0"/>
      <w:spacing w:after="0" w:line="322" w:lineRule="exact"/>
      <w:ind w:firstLine="720"/>
      <w:jc w:val="both"/>
    </w:pPr>
    <w:rPr>
      <w:rFonts w:ascii="Times New Roman" w:eastAsia="Times New Roman" w:hAnsi="Times New Roman"/>
      <w:sz w:val="24"/>
      <w:szCs w:val="24"/>
      <w:lang w:eastAsia="ru-RU"/>
    </w:rPr>
  </w:style>
  <w:style w:type="paragraph" w:styleId="a6">
    <w:name w:val="Body Text"/>
    <w:basedOn w:val="a"/>
    <w:link w:val="a7"/>
    <w:unhideWhenUsed/>
    <w:rsid w:val="000F1527"/>
    <w:pPr>
      <w:spacing w:after="120"/>
    </w:pPr>
  </w:style>
  <w:style w:type="character" w:customStyle="1" w:styleId="a7">
    <w:name w:val="Основной текст Знак"/>
    <w:basedOn w:val="a0"/>
    <w:link w:val="a6"/>
    <w:rsid w:val="000F1527"/>
    <w:rPr>
      <w:rFonts w:ascii="Calibri" w:eastAsia="Calibri" w:hAnsi="Calibri" w:cs="Times New Roman"/>
    </w:rPr>
  </w:style>
  <w:style w:type="table" w:styleId="a8">
    <w:name w:val="Table Grid"/>
    <w:basedOn w:val="a1"/>
    <w:rsid w:val="002F65B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FA3869"/>
    <w:pPr>
      <w:ind w:left="720"/>
      <w:contextualSpacing/>
    </w:pPr>
    <w:rPr>
      <w:rFonts w:asciiTheme="minorHAnsi" w:eastAsiaTheme="minorHAnsi" w:hAnsiTheme="minorHAnsi" w:cstheme="minorBidi"/>
    </w:rPr>
  </w:style>
  <w:style w:type="paragraph" w:styleId="aa">
    <w:name w:val="header"/>
    <w:basedOn w:val="a"/>
    <w:link w:val="ab"/>
    <w:uiPriority w:val="99"/>
    <w:rsid w:val="00974D97"/>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basedOn w:val="a0"/>
    <w:link w:val="aa"/>
    <w:uiPriority w:val="99"/>
    <w:rsid w:val="00974D97"/>
    <w:rPr>
      <w:rFonts w:ascii="Times New Roman" w:eastAsia="Times New Roman" w:hAnsi="Times New Roman" w:cs="Times New Roman"/>
      <w:sz w:val="24"/>
      <w:szCs w:val="24"/>
      <w:lang w:eastAsia="ru-RU"/>
    </w:rPr>
  </w:style>
  <w:style w:type="table" w:customStyle="1" w:styleId="11">
    <w:name w:val="Сетка таблицы1"/>
    <w:basedOn w:val="a1"/>
    <w:next w:val="a8"/>
    <w:uiPriority w:val="59"/>
    <w:rsid w:val="00974D9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xt">
    <w:name w:val="R_text Знак"/>
    <w:rsid w:val="00E729BF"/>
    <w:pPr>
      <w:spacing w:after="0" w:line="360" w:lineRule="auto"/>
      <w:ind w:firstLine="703"/>
      <w:jc w:val="both"/>
    </w:pPr>
    <w:rPr>
      <w:rFonts w:ascii="Times New Roman" w:eastAsia="Times New Roman" w:hAnsi="Times New Roman" w:cs="Times New Roman"/>
      <w:color w:val="000000"/>
      <w:sz w:val="24"/>
      <w:szCs w:val="24"/>
      <w:lang w:eastAsia="ru-RU"/>
    </w:rPr>
  </w:style>
  <w:style w:type="paragraph" w:styleId="ac">
    <w:name w:val="No Spacing"/>
    <w:uiPriority w:val="1"/>
    <w:qFormat/>
    <w:rsid w:val="00BB36DB"/>
    <w:pPr>
      <w:spacing w:after="0" w:line="240" w:lineRule="auto"/>
    </w:pPr>
    <w:rPr>
      <w:rFonts w:ascii="Calibri" w:eastAsia="Calibri" w:hAnsi="Calibri" w:cs="Times New Roman"/>
    </w:rPr>
  </w:style>
  <w:style w:type="character" w:customStyle="1" w:styleId="FontStyle80">
    <w:name w:val="Font Style80"/>
    <w:basedOn w:val="a0"/>
    <w:uiPriority w:val="99"/>
    <w:rsid w:val="00207718"/>
    <w:rPr>
      <w:rFonts w:ascii="Arial" w:hAnsi="Arial" w:cs="Arial"/>
      <w:b/>
      <w:bCs/>
      <w:sz w:val="32"/>
      <w:szCs w:val="32"/>
    </w:rPr>
  </w:style>
  <w:style w:type="paragraph" w:styleId="ad">
    <w:name w:val="List Bullet"/>
    <w:basedOn w:val="a"/>
    <w:autoRedefine/>
    <w:rsid w:val="00A37B89"/>
    <w:pPr>
      <w:widowControl w:val="0"/>
      <w:spacing w:after="60" w:line="240" w:lineRule="auto"/>
      <w:jc w:val="both"/>
    </w:pPr>
    <w:rPr>
      <w:rFonts w:ascii="Times New Roman" w:eastAsia="Times New Roman" w:hAnsi="Times New Roman"/>
      <w:sz w:val="24"/>
      <w:szCs w:val="24"/>
      <w:lang w:eastAsia="ru-RU"/>
    </w:rPr>
  </w:style>
  <w:style w:type="character" w:styleId="ae">
    <w:name w:val="Emphasis"/>
    <w:basedOn w:val="a0"/>
    <w:uiPriority w:val="20"/>
    <w:qFormat/>
    <w:rsid w:val="0045410C"/>
    <w:rPr>
      <w:i/>
      <w:iCs/>
    </w:rPr>
  </w:style>
  <w:style w:type="character" w:customStyle="1" w:styleId="20">
    <w:name w:val="Заголовок 2 Знак"/>
    <w:basedOn w:val="a0"/>
    <w:link w:val="2"/>
    <w:uiPriority w:val="99"/>
    <w:rsid w:val="0076638D"/>
    <w:rPr>
      <w:rFonts w:ascii="Cambria" w:eastAsia="SimSun" w:hAnsi="Cambria" w:cs="Cambria"/>
      <w:b/>
      <w:bCs/>
      <w:color w:val="4F81BD"/>
      <w:sz w:val="26"/>
      <w:szCs w:val="26"/>
    </w:rPr>
  </w:style>
  <w:style w:type="paragraph" w:customStyle="1" w:styleId="Style4">
    <w:name w:val="Style4"/>
    <w:basedOn w:val="a"/>
    <w:uiPriority w:val="99"/>
    <w:rsid w:val="00A03BF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p-normal">
    <w:name w:val="p-normal"/>
    <w:basedOn w:val="a"/>
    <w:rsid w:val="00DB690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normal">
    <w:name w:val="h-normal"/>
    <w:basedOn w:val="a0"/>
    <w:rsid w:val="00DB690E"/>
  </w:style>
  <w:style w:type="character" w:customStyle="1" w:styleId="colorff00ff">
    <w:name w:val="color__ff00ff"/>
    <w:basedOn w:val="a0"/>
    <w:rsid w:val="00DB690E"/>
  </w:style>
  <w:style w:type="character" w:customStyle="1" w:styleId="fake-non-breaking-space">
    <w:name w:val="fake-non-breaking-space"/>
    <w:basedOn w:val="a0"/>
    <w:rsid w:val="00DB690E"/>
  </w:style>
  <w:style w:type="character" w:customStyle="1" w:styleId="color0000ff">
    <w:name w:val="color__0000ff"/>
    <w:basedOn w:val="a0"/>
    <w:rsid w:val="00DB690E"/>
  </w:style>
  <w:style w:type="character" w:customStyle="1" w:styleId="10">
    <w:name w:val="Заголовок 1 Знак"/>
    <w:basedOn w:val="a0"/>
    <w:link w:val="1"/>
    <w:rsid w:val="00870A83"/>
    <w:rPr>
      <w:rFonts w:asciiTheme="majorHAnsi" w:eastAsiaTheme="majorEastAsia" w:hAnsiTheme="majorHAnsi" w:cstheme="majorBidi"/>
      <w:b/>
      <w:bCs/>
      <w:color w:val="365F91" w:themeColor="accent1" w:themeShade="BF"/>
      <w:sz w:val="28"/>
      <w:szCs w:val="28"/>
    </w:rPr>
  </w:style>
  <w:style w:type="paragraph" w:customStyle="1" w:styleId="newncpi">
    <w:name w:val="newncpi"/>
    <w:basedOn w:val="a"/>
    <w:rsid w:val="009C67D5"/>
    <w:pPr>
      <w:spacing w:after="0" w:line="240" w:lineRule="auto"/>
      <w:ind w:firstLine="567"/>
      <w:jc w:val="both"/>
    </w:pPr>
    <w:rPr>
      <w:rFonts w:ascii="Times New Roman" w:eastAsia="Times New Roman" w:hAnsi="Times New Roman"/>
      <w:sz w:val="24"/>
      <w:szCs w:val="24"/>
      <w:lang w:eastAsia="ru-RU"/>
    </w:rPr>
  </w:style>
  <w:style w:type="character" w:customStyle="1" w:styleId="word-wrapper">
    <w:name w:val="word-wrapper"/>
    <w:basedOn w:val="a0"/>
    <w:rsid w:val="009C67D5"/>
  </w:style>
  <w:style w:type="paragraph" w:styleId="af">
    <w:name w:val="Balloon Text"/>
    <w:basedOn w:val="a"/>
    <w:link w:val="af0"/>
    <w:uiPriority w:val="99"/>
    <w:semiHidden/>
    <w:unhideWhenUsed/>
    <w:rsid w:val="00A8227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82278"/>
    <w:rPr>
      <w:rFonts w:ascii="Tahoma" w:eastAsia="Calibri" w:hAnsi="Tahoma" w:cs="Tahoma"/>
      <w:sz w:val="16"/>
      <w:szCs w:val="16"/>
    </w:rPr>
  </w:style>
  <w:style w:type="character" w:customStyle="1" w:styleId="211pt5">
    <w:name w:val="Основной текст (2) + 11 pt5"/>
    <w:aliases w:val="Не полужирный5"/>
    <w:uiPriority w:val="99"/>
    <w:rsid w:val="00BC5047"/>
    <w:rPr>
      <w:rFonts w:ascii="Times New Roman" w:hAnsi="Times New Roman" w:cs="Times New Roman" w:hint="default"/>
      <w:b/>
      <w:bCs/>
      <w:spacing w:val="0"/>
      <w:sz w:val="22"/>
      <w:szCs w:val="22"/>
    </w:rPr>
  </w:style>
  <w:style w:type="paragraph" w:styleId="af1">
    <w:name w:val="footer"/>
    <w:basedOn w:val="a"/>
    <w:link w:val="af2"/>
    <w:uiPriority w:val="99"/>
    <w:unhideWhenUsed/>
    <w:rsid w:val="008B4A94"/>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8B4A94"/>
    <w:rPr>
      <w:rFonts w:ascii="Calibri" w:eastAsia="Calibri" w:hAnsi="Calibri" w:cs="Times New Roman"/>
    </w:rPr>
  </w:style>
  <w:style w:type="paragraph" w:customStyle="1" w:styleId="il-text-indent095cm">
    <w:name w:val="il-text-indent_0_95cm"/>
    <w:basedOn w:val="a"/>
    <w:rsid w:val="00F17F7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0D39A1"/>
  </w:style>
  <w:style w:type="character" w:customStyle="1" w:styleId="21">
    <w:name w:val="Основной текст (2)_"/>
    <w:link w:val="22"/>
    <w:rsid w:val="000157CB"/>
    <w:rPr>
      <w:sz w:val="26"/>
      <w:szCs w:val="26"/>
      <w:shd w:val="clear" w:color="auto" w:fill="FFFFFF"/>
    </w:rPr>
  </w:style>
  <w:style w:type="paragraph" w:customStyle="1" w:styleId="22">
    <w:name w:val="Основной текст (2)"/>
    <w:basedOn w:val="a"/>
    <w:link w:val="21"/>
    <w:rsid w:val="000157CB"/>
    <w:pPr>
      <w:widowControl w:val="0"/>
      <w:shd w:val="clear" w:color="auto" w:fill="FFFFFF"/>
      <w:spacing w:after="120" w:line="0" w:lineRule="atLeast"/>
      <w:jc w:val="center"/>
    </w:pPr>
    <w:rPr>
      <w:rFonts w:asciiTheme="minorHAnsi" w:eastAsiaTheme="minorHAnsi" w:hAnsiTheme="minorHAnsi" w:cstheme="minorBidi"/>
      <w:sz w:val="26"/>
      <w:szCs w:val="26"/>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3F2"/>
    <w:rPr>
      <w:rFonts w:ascii="Calibri" w:eastAsia="Calibri" w:hAnsi="Calibri" w:cs="Times New Roman"/>
    </w:rPr>
  </w:style>
  <w:style w:type="paragraph" w:styleId="1">
    <w:name w:val="heading 1"/>
    <w:basedOn w:val="a"/>
    <w:next w:val="a"/>
    <w:link w:val="10"/>
    <w:uiPriority w:val="9"/>
    <w:qFormat/>
    <w:rsid w:val="00870A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76638D"/>
    <w:pPr>
      <w:keepNext/>
      <w:keepLines/>
      <w:spacing w:before="200" w:after="0" w:line="240" w:lineRule="auto"/>
      <w:outlineLvl w:val="1"/>
    </w:pPr>
    <w:rPr>
      <w:rFonts w:ascii="Cambria" w:eastAsia="SimSun"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53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C53F2"/>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CA519A"/>
    <w:rPr>
      <w:color w:val="0000FF"/>
      <w:u w:val="single"/>
    </w:rPr>
  </w:style>
  <w:style w:type="paragraph" w:customStyle="1" w:styleId="Default">
    <w:name w:val="Default"/>
    <w:rsid w:val="00CA519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ody Text Indent"/>
    <w:basedOn w:val="a"/>
    <w:link w:val="a5"/>
    <w:rsid w:val="00CA519A"/>
    <w:pPr>
      <w:spacing w:before="60" w:after="0" w:line="240" w:lineRule="auto"/>
      <w:ind w:firstLine="851"/>
      <w:jc w:val="both"/>
    </w:pPr>
    <w:rPr>
      <w:rFonts w:ascii="Times New Roman" w:eastAsia="Times New Roman" w:hAnsi="Times New Roman"/>
      <w:sz w:val="24"/>
      <w:szCs w:val="20"/>
      <w:lang w:eastAsia="ru-RU"/>
    </w:rPr>
  </w:style>
  <w:style w:type="character" w:customStyle="1" w:styleId="a5">
    <w:name w:val="Основной текст с отступом Знак"/>
    <w:basedOn w:val="a0"/>
    <w:link w:val="a4"/>
    <w:rsid w:val="00CA519A"/>
    <w:rPr>
      <w:rFonts w:ascii="Times New Roman" w:eastAsia="Times New Roman" w:hAnsi="Times New Roman" w:cs="Times New Roman"/>
      <w:sz w:val="24"/>
      <w:szCs w:val="20"/>
      <w:lang w:eastAsia="ru-RU"/>
    </w:rPr>
  </w:style>
  <w:style w:type="character" w:customStyle="1" w:styleId="FontStyle16">
    <w:name w:val="Font Style16"/>
    <w:uiPriority w:val="99"/>
    <w:rsid w:val="00AC4A7D"/>
    <w:rPr>
      <w:rFonts w:ascii="Times New Roman" w:hAnsi="Times New Roman" w:cs="Times New Roman"/>
      <w:sz w:val="26"/>
      <w:szCs w:val="26"/>
    </w:rPr>
  </w:style>
  <w:style w:type="paragraph" w:customStyle="1" w:styleId="Style7">
    <w:name w:val="Style7"/>
    <w:basedOn w:val="a"/>
    <w:uiPriority w:val="99"/>
    <w:rsid w:val="00AC4A7D"/>
    <w:pPr>
      <w:widowControl w:val="0"/>
      <w:autoSpaceDE w:val="0"/>
      <w:autoSpaceDN w:val="0"/>
      <w:adjustRightInd w:val="0"/>
      <w:spacing w:after="0" w:line="322" w:lineRule="exact"/>
      <w:ind w:firstLine="720"/>
      <w:jc w:val="both"/>
    </w:pPr>
    <w:rPr>
      <w:rFonts w:ascii="Times New Roman" w:eastAsia="Times New Roman" w:hAnsi="Times New Roman"/>
      <w:sz w:val="24"/>
      <w:szCs w:val="24"/>
      <w:lang w:eastAsia="ru-RU"/>
    </w:rPr>
  </w:style>
  <w:style w:type="paragraph" w:styleId="a6">
    <w:name w:val="Body Text"/>
    <w:basedOn w:val="a"/>
    <w:link w:val="a7"/>
    <w:unhideWhenUsed/>
    <w:rsid w:val="000F1527"/>
    <w:pPr>
      <w:spacing w:after="120"/>
    </w:pPr>
  </w:style>
  <w:style w:type="character" w:customStyle="1" w:styleId="a7">
    <w:name w:val="Основной текст Знак"/>
    <w:basedOn w:val="a0"/>
    <w:link w:val="a6"/>
    <w:rsid w:val="000F1527"/>
    <w:rPr>
      <w:rFonts w:ascii="Calibri" w:eastAsia="Calibri" w:hAnsi="Calibri" w:cs="Times New Roman"/>
    </w:rPr>
  </w:style>
  <w:style w:type="table" w:styleId="a8">
    <w:name w:val="Table Grid"/>
    <w:basedOn w:val="a1"/>
    <w:rsid w:val="002F65B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FA3869"/>
    <w:pPr>
      <w:ind w:left="720"/>
      <w:contextualSpacing/>
    </w:pPr>
    <w:rPr>
      <w:rFonts w:asciiTheme="minorHAnsi" w:eastAsiaTheme="minorHAnsi" w:hAnsiTheme="minorHAnsi" w:cstheme="minorBidi"/>
    </w:rPr>
  </w:style>
  <w:style w:type="paragraph" w:styleId="aa">
    <w:name w:val="header"/>
    <w:basedOn w:val="a"/>
    <w:link w:val="ab"/>
    <w:uiPriority w:val="99"/>
    <w:rsid w:val="00974D97"/>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basedOn w:val="a0"/>
    <w:link w:val="aa"/>
    <w:uiPriority w:val="99"/>
    <w:rsid w:val="00974D97"/>
    <w:rPr>
      <w:rFonts w:ascii="Times New Roman" w:eastAsia="Times New Roman" w:hAnsi="Times New Roman" w:cs="Times New Roman"/>
      <w:sz w:val="24"/>
      <w:szCs w:val="24"/>
      <w:lang w:eastAsia="ru-RU"/>
    </w:rPr>
  </w:style>
  <w:style w:type="table" w:customStyle="1" w:styleId="11">
    <w:name w:val="Сетка таблицы1"/>
    <w:basedOn w:val="a1"/>
    <w:next w:val="a8"/>
    <w:uiPriority w:val="59"/>
    <w:rsid w:val="00974D9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xt">
    <w:name w:val="R_text Знак"/>
    <w:rsid w:val="00E729BF"/>
    <w:pPr>
      <w:spacing w:after="0" w:line="360" w:lineRule="auto"/>
      <w:ind w:firstLine="703"/>
      <w:jc w:val="both"/>
    </w:pPr>
    <w:rPr>
      <w:rFonts w:ascii="Times New Roman" w:eastAsia="Times New Roman" w:hAnsi="Times New Roman" w:cs="Times New Roman"/>
      <w:color w:val="000000"/>
      <w:sz w:val="24"/>
      <w:szCs w:val="24"/>
      <w:lang w:eastAsia="ru-RU"/>
    </w:rPr>
  </w:style>
  <w:style w:type="paragraph" w:styleId="ac">
    <w:name w:val="No Spacing"/>
    <w:uiPriority w:val="1"/>
    <w:qFormat/>
    <w:rsid w:val="00BB36DB"/>
    <w:pPr>
      <w:spacing w:after="0" w:line="240" w:lineRule="auto"/>
    </w:pPr>
    <w:rPr>
      <w:rFonts w:ascii="Calibri" w:eastAsia="Calibri" w:hAnsi="Calibri" w:cs="Times New Roman"/>
    </w:rPr>
  </w:style>
  <w:style w:type="character" w:customStyle="1" w:styleId="FontStyle80">
    <w:name w:val="Font Style80"/>
    <w:basedOn w:val="a0"/>
    <w:uiPriority w:val="99"/>
    <w:rsid w:val="00207718"/>
    <w:rPr>
      <w:rFonts w:ascii="Arial" w:hAnsi="Arial" w:cs="Arial"/>
      <w:b/>
      <w:bCs/>
      <w:sz w:val="32"/>
      <w:szCs w:val="32"/>
    </w:rPr>
  </w:style>
  <w:style w:type="paragraph" w:styleId="ad">
    <w:name w:val="List Bullet"/>
    <w:basedOn w:val="a"/>
    <w:autoRedefine/>
    <w:rsid w:val="00A37B89"/>
    <w:pPr>
      <w:widowControl w:val="0"/>
      <w:spacing w:after="60" w:line="240" w:lineRule="auto"/>
      <w:jc w:val="both"/>
    </w:pPr>
    <w:rPr>
      <w:rFonts w:ascii="Times New Roman" w:eastAsia="Times New Roman" w:hAnsi="Times New Roman"/>
      <w:sz w:val="24"/>
      <w:szCs w:val="24"/>
      <w:lang w:eastAsia="ru-RU"/>
    </w:rPr>
  </w:style>
  <w:style w:type="character" w:styleId="ae">
    <w:name w:val="Emphasis"/>
    <w:basedOn w:val="a0"/>
    <w:uiPriority w:val="20"/>
    <w:qFormat/>
    <w:rsid w:val="0045410C"/>
    <w:rPr>
      <w:i/>
      <w:iCs/>
    </w:rPr>
  </w:style>
  <w:style w:type="character" w:customStyle="1" w:styleId="20">
    <w:name w:val="Заголовок 2 Знак"/>
    <w:basedOn w:val="a0"/>
    <w:link w:val="2"/>
    <w:uiPriority w:val="99"/>
    <w:rsid w:val="0076638D"/>
    <w:rPr>
      <w:rFonts w:ascii="Cambria" w:eastAsia="SimSun" w:hAnsi="Cambria" w:cs="Cambria"/>
      <w:b/>
      <w:bCs/>
      <w:color w:val="4F81BD"/>
      <w:sz w:val="26"/>
      <w:szCs w:val="26"/>
    </w:rPr>
  </w:style>
  <w:style w:type="paragraph" w:customStyle="1" w:styleId="Style4">
    <w:name w:val="Style4"/>
    <w:basedOn w:val="a"/>
    <w:uiPriority w:val="99"/>
    <w:rsid w:val="00A03BF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p-normal">
    <w:name w:val="p-normal"/>
    <w:basedOn w:val="a"/>
    <w:rsid w:val="00DB690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normal">
    <w:name w:val="h-normal"/>
    <w:basedOn w:val="a0"/>
    <w:rsid w:val="00DB690E"/>
  </w:style>
  <w:style w:type="character" w:customStyle="1" w:styleId="colorff00ff">
    <w:name w:val="color__ff00ff"/>
    <w:basedOn w:val="a0"/>
    <w:rsid w:val="00DB690E"/>
  </w:style>
  <w:style w:type="character" w:customStyle="1" w:styleId="fake-non-breaking-space">
    <w:name w:val="fake-non-breaking-space"/>
    <w:basedOn w:val="a0"/>
    <w:rsid w:val="00DB690E"/>
  </w:style>
  <w:style w:type="character" w:customStyle="1" w:styleId="color0000ff">
    <w:name w:val="color__0000ff"/>
    <w:basedOn w:val="a0"/>
    <w:rsid w:val="00DB690E"/>
  </w:style>
  <w:style w:type="character" w:customStyle="1" w:styleId="10">
    <w:name w:val="Заголовок 1 Знак"/>
    <w:basedOn w:val="a0"/>
    <w:link w:val="1"/>
    <w:rsid w:val="00870A83"/>
    <w:rPr>
      <w:rFonts w:asciiTheme="majorHAnsi" w:eastAsiaTheme="majorEastAsia" w:hAnsiTheme="majorHAnsi" w:cstheme="majorBidi"/>
      <w:b/>
      <w:bCs/>
      <w:color w:val="365F91" w:themeColor="accent1" w:themeShade="BF"/>
      <w:sz w:val="28"/>
      <w:szCs w:val="28"/>
    </w:rPr>
  </w:style>
  <w:style w:type="paragraph" w:customStyle="1" w:styleId="newncpi">
    <w:name w:val="newncpi"/>
    <w:basedOn w:val="a"/>
    <w:rsid w:val="009C67D5"/>
    <w:pPr>
      <w:spacing w:after="0" w:line="240" w:lineRule="auto"/>
      <w:ind w:firstLine="567"/>
      <w:jc w:val="both"/>
    </w:pPr>
    <w:rPr>
      <w:rFonts w:ascii="Times New Roman" w:eastAsia="Times New Roman" w:hAnsi="Times New Roman"/>
      <w:sz w:val="24"/>
      <w:szCs w:val="24"/>
      <w:lang w:eastAsia="ru-RU"/>
    </w:rPr>
  </w:style>
  <w:style w:type="character" w:customStyle="1" w:styleId="word-wrapper">
    <w:name w:val="word-wrapper"/>
    <w:basedOn w:val="a0"/>
    <w:rsid w:val="009C67D5"/>
  </w:style>
  <w:style w:type="paragraph" w:styleId="af">
    <w:name w:val="Balloon Text"/>
    <w:basedOn w:val="a"/>
    <w:link w:val="af0"/>
    <w:uiPriority w:val="99"/>
    <w:semiHidden/>
    <w:unhideWhenUsed/>
    <w:rsid w:val="00A8227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82278"/>
    <w:rPr>
      <w:rFonts w:ascii="Tahoma" w:eastAsia="Calibri" w:hAnsi="Tahoma" w:cs="Tahoma"/>
      <w:sz w:val="16"/>
      <w:szCs w:val="16"/>
    </w:rPr>
  </w:style>
  <w:style w:type="character" w:customStyle="1" w:styleId="211pt5">
    <w:name w:val="Основной текст (2) + 11 pt5"/>
    <w:aliases w:val="Не полужирный5"/>
    <w:uiPriority w:val="99"/>
    <w:rsid w:val="00BC5047"/>
    <w:rPr>
      <w:rFonts w:ascii="Times New Roman" w:hAnsi="Times New Roman" w:cs="Times New Roman" w:hint="default"/>
      <w:b/>
      <w:bCs/>
      <w:spacing w:val="0"/>
      <w:sz w:val="22"/>
      <w:szCs w:val="22"/>
    </w:rPr>
  </w:style>
  <w:style w:type="paragraph" w:styleId="af1">
    <w:name w:val="footer"/>
    <w:basedOn w:val="a"/>
    <w:link w:val="af2"/>
    <w:uiPriority w:val="99"/>
    <w:unhideWhenUsed/>
    <w:rsid w:val="008B4A94"/>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8B4A94"/>
    <w:rPr>
      <w:rFonts w:ascii="Calibri" w:eastAsia="Calibri" w:hAnsi="Calibri" w:cs="Times New Roman"/>
    </w:rPr>
  </w:style>
  <w:style w:type="paragraph" w:customStyle="1" w:styleId="il-text-indent095cm">
    <w:name w:val="il-text-indent_0_95cm"/>
    <w:basedOn w:val="a"/>
    <w:rsid w:val="00F17F7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0D3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58556">
      <w:bodyDiv w:val="1"/>
      <w:marLeft w:val="0"/>
      <w:marRight w:val="0"/>
      <w:marTop w:val="0"/>
      <w:marBottom w:val="0"/>
      <w:divBdr>
        <w:top w:val="none" w:sz="0" w:space="0" w:color="auto"/>
        <w:left w:val="none" w:sz="0" w:space="0" w:color="auto"/>
        <w:bottom w:val="none" w:sz="0" w:space="0" w:color="auto"/>
        <w:right w:val="none" w:sz="0" w:space="0" w:color="auto"/>
      </w:divBdr>
    </w:div>
    <w:div w:id="348727546">
      <w:bodyDiv w:val="1"/>
      <w:marLeft w:val="0"/>
      <w:marRight w:val="0"/>
      <w:marTop w:val="0"/>
      <w:marBottom w:val="0"/>
      <w:divBdr>
        <w:top w:val="none" w:sz="0" w:space="0" w:color="auto"/>
        <w:left w:val="none" w:sz="0" w:space="0" w:color="auto"/>
        <w:bottom w:val="none" w:sz="0" w:space="0" w:color="auto"/>
        <w:right w:val="none" w:sz="0" w:space="0" w:color="auto"/>
      </w:divBdr>
    </w:div>
    <w:div w:id="403798994">
      <w:bodyDiv w:val="1"/>
      <w:marLeft w:val="0"/>
      <w:marRight w:val="0"/>
      <w:marTop w:val="0"/>
      <w:marBottom w:val="0"/>
      <w:divBdr>
        <w:top w:val="none" w:sz="0" w:space="0" w:color="auto"/>
        <w:left w:val="none" w:sz="0" w:space="0" w:color="auto"/>
        <w:bottom w:val="none" w:sz="0" w:space="0" w:color="auto"/>
        <w:right w:val="none" w:sz="0" w:space="0" w:color="auto"/>
      </w:divBdr>
    </w:div>
    <w:div w:id="831139318">
      <w:bodyDiv w:val="1"/>
      <w:marLeft w:val="0"/>
      <w:marRight w:val="0"/>
      <w:marTop w:val="0"/>
      <w:marBottom w:val="0"/>
      <w:divBdr>
        <w:top w:val="none" w:sz="0" w:space="0" w:color="auto"/>
        <w:left w:val="none" w:sz="0" w:space="0" w:color="auto"/>
        <w:bottom w:val="none" w:sz="0" w:space="0" w:color="auto"/>
        <w:right w:val="none" w:sz="0" w:space="0" w:color="auto"/>
      </w:divBdr>
    </w:div>
    <w:div w:id="916746753">
      <w:bodyDiv w:val="1"/>
      <w:marLeft w:val="0"/>
      <w:marRight w:val="0"/>
      <w:marTop w:val="0"/>
      <w:marBottom w:val="0"/>
      <w:divBdr>
        <w:top w:val="none" w:sz="0" w:space="0" w:color="auto"/>
        <w:left w:val="none" w:sz="0" w:space="0" w:color="auto"/>
        <w:bottom w:val="none" w:sz="0" w:space="0" w:color="auto"/>
        <w:right w:val="none" w:sz="0" w:space="0" w:color="auto"/>
      </w:divBdr>
    </w:div>
    <w:div w:id="958948782">
      <w:bodyDiv w:val="1"/>
      <w:marLeft w:val="0"/>
      <w:marRight w:val="0"/>
      <w:marTop w:val="0"/>
      <w:marBottom w:val="0"/>
      <w:divBdr>
        <w:top w:val="none" w:sz="0" w:space="0" w:color="auto"/>
        <w:left w:val="none" w:sz="0" w:space="0" w:color="auto"/>
        <w:bottom w:val="none" w:sz="0" w:space="0" w:color="auto"/>
        <w:right w:val="none" w:sz="0" w:space="0" w:color="auto"/>
      </w:divBdr>
    </w:div>
    <w:div w:id="1231429671">
      <w:bodyDiv w:val="1"/>
      <w:marLeft w:val="0"/>
      <w:marRight w:val="0"/>
      <w:marTop w:val="0"/>
      <w:marBottom w:val="0"/>
      <w:divBdr>
        <w:top w:val="none" w:sz="0" w:space="0" w:color="auto"/>
        <w:left w:val="none" w:sz="0" w:space="0" w:color="auto"/>
        <w:bottom w:val="none" w:sz="0" w:space="0" w:color="auto"/>
        <w:right w:val="none" w:sz="0" w:space="0" w:color="auto"/>
      </w:divBdr>
    </w:div>
    <w:div w:id="1720547519">
      <w:bodyDiv w:val="1"/>
      <w:marLeft w:val="0"/>
      <w:marRight w:val="0"/>
      <w:marTop w:val="0"/>
      <w:marBottom w:val="0"/>
      <w:divBdr>
        <w:top w:val="none" w:sz="0" w:space="0" w:color="auto"/>
        <w:left w:val="none" w:sz="0" w:space="0" w:color="auto"/>
        <w:bottom w:val="none" w:sz="0" w:space="0" w:color="auto"/>
        <w:right w:val="none" w:sz="0" w:space="0" w:color="auto"/>
      </w:divBdr>
      <w:divsChild>
        <w:div w:id="1856571249">
          <w:marLeft w:val="0"/>
          <w:marRight w:val="0"/>
          <w:marTop w:val="225"/>
          <w:marBottom w:val="225"/>
          <w:divBdr>
            <w:top w:val="none" w:sz="0" w:space="0" w:color="auto"/>
            <w:left w:val="single" w:sz="18" w:space="26" w:color="00BCD6"/>
            <w:bottom w:val="none" w:sz="0" w:space="0" w:color="auto"/>
            <w:right w:val="none" w:sz="0" w:space="0" w:color="auto"/>
          </w:divBdr>
        </w:div>
        <w:div w:id="2027096337">
          <w:marLeft w:val="0"/>
          <w:marRight w:val="0"/>
          <w:marTop w:val="0"/>
          <w:marBottom w:val="225"/>
          <w:divBdr>
            <w:top w:val="none" w:sz="0" w:space="0" w:color="auto"/>
            <w:left w:val="single" w:sz="18" w:space="26" w:color="00BCD6"/>
            <w:bottom w:val="none" w:sz="0" w:space="0" w:color="auto"/>
            <w:right w:val="none" w:sz="0" w:space="0" w:color="auto"/>
          </w:divBdr>
        </w:div>
      </w:divsChild>
    </w:div>
    <w:div w:id="173627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518DFBCD3DC5532E616D1B5AA49B72AA76F77E0B9D5A1E3208E740F7DF83ECB6D26C0DCA389F3041511D0D91937p6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F518DFBCD3DC5532E616D1B5AA49B72AA76F77E0B9D5A1E3208E740F7DF83ECB6D26C0DCA389F3041511D0D91937p6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ivcov@borimed.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borimed@borimed.com"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javascript:%20location.href%20=%20'mailto:'%20+%20String.fromCharCode(116,101,%20110,100,101,%20114,115,64,%20105,99,101,%20116,114,97,%20100,101,46,%2098,121)%20+%2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6EFD2-E8FB-4CB9-A4C8-ED8A52574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13</Pages>
  <Words>4943</Words>
  <Characters>28181</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Novichenok-A</dc:creator>
  <cp:lastModifiedBy>Хомич Екатерина Александровна</cp:lastModifiedBy>
  <cp:revision>36</cp:revision>
  <cp:lastPrinted>2023-07-05T10:28:00Z</cp:lastPrinted>
  <dcterms:created xsi:type="dcterms:W3CDTF">2023-04-05T13:03:00Z</dcterms:created>
  <dcterms:modified xsi:type="dcterms:W3CDTF">2023-07-05T10:47:00Z</dcterms:modified>
</cp:coreProperties>
</file>